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4C418" w14:textId="17A2D4AA" w:rsidR="439DEBC7" w:rsidRPr="00585F5D" w:rsidRDefault="439DEBC7" w:rsidP="009F5ABB">
      <w:pPr>
        <w:spacing w:after="0"/>
        <w:jc w:val="center"/>
        <w:rPr>
          <w:rFonts w:ascii="Times New Roman" w:hAnsi="Times New Roman" w:cs="Times New Roman"/>
          <w:sz w:val="20"/>
          <w:szCs w:val="20"/>
        </w:rPr>
      </w:pPr>
      <w:r w:rsidRPr="00585F5D">
        <w:rPr>
          <w:rFonts w:ascii="Times New Roman" w:eastAsia="Calibri" w:hAnsi="Times New Roman" w:cs="Times New Roman"/>
          <w:b/>
          <w:bCs/>
          <w:sz w:val="20"/>
          <w:szCs w:val="20"/>
        </w:rPr>
        <w:t>Course Syllabus – 11</w:t>
      </w:r>
      <w:r w:rsidRPr="00585F5D">
        <w:rPr>
          <w:rFonts w:ascii="Times New Roman" w:eastAsia="Calibri" w:hAnsi="Times New Roman" w:cs="Times New Roman"/>
          <w:b/>
          <w:bCs/>
          <w:sz w:val="20"/>
          <w:szCs w:val="20"/>
          <w:vertAlign w:val="superscript"/>
        </w:rPr>
        <w:t>th</w:t>
      </w:r>
      <w:r w:rsidRPr="00585F5D">
        <w:rPr>
          <w:rFonts w:ascii="Times New Roman" w:eastAsia="Calibri" w:hAnsi="Times New Roman" w:cs="Times New Roman"/>
          <w:b/>
          <w:bCs/>
          <w:sz w:val="20"/>
          <w:szCs w:val="20"/>
        </w:rPr>
        <w:t xml:space="preserve"> American Li</w:t>
      </w:r>
      <w:r w:rsidR="0023717C" w:rsidRPr="00585F5D">
        <w:rPr>
          <w:rFonts w:ascii="Times New Roman" w:eastAsia="Calibri" w:hAnsi="Times New Roman" w:cs="Times New Roman"/>
          <w:b/>
          <w:bCs/>
          <w:sz w:val="20"/>
          <w:szCs w:val="20"/>
        </w:rPr>
        <w:t xml:space="preserve">terature and Composition </w:t>
      </w:r>
      <w:r w:rsidR="00C87894" w:rsidRPr="00585F5D">
        <w:rPr>
          <w:rFonts w:ascii="Times New Roman" w:eastAsia="Calibri" w:hAnsi="Times New Roman" w:cs="Times New Roman"/>
          <w:b/>
          <w:bCs/>
          <w:sz w:val="20"/>
          <w:szCs w:val="20"/>
        </w:rPr>
        <w:t>2020-21</w:t>
      </w:r>
    </w:p>
    <w:p w14:paraId="460384C4" w14:textId="2E174345" w:rsidR="439DEBC7" w:rsidRPr="00585F5D" w:rsidRDefault="00BF1DF0" w:rsidP="009F5ABB">
      <w:pPr>
        <w:spacing w:after="0"/>
        <w:jc w:val="center"/>
        <w:rPr>
          <w:rStyle w:val="Hyperlink"/>
          <w:rFonts w:ascii="Times New Roman" w:eastAsia="Calibri" w:hAnsi="Times New Roman" w:cs="Times New Roman"/>
          <w:sz w:val="20"/>
          <w:szCs w:val="20"/>
          <w:lang w:val="es-US"/>
        </w:rPr>
      </w:pPr>
      <w:r w:rsidRPr="00585F5D">
        <w:rPr>
          <w:rFonts w:ascii="Times New Roman" w:eastAsia="Calibri" w:hAnsi="Times New Roman" w:cs="Times New Roman"/>
          <w:b/>
          <w:bCs/>
          <w:sz w:val="20"/>
          <w:szCs w:val="20"/>
          <w:lang w:val="es-US"/>
        </w:rPr>
        <w:t xml:space="preserve">Instructor: </w:t>
      </w:r>
      <w:r w:rsidR="00C87894" w:rsidRPr="00585F5D">
        <w:rPr>
          <w:rFonts w:ascii="Times New Roman" w:eastAsia="Calibri" w:hAnsi="Times New Roman" w:cs="Times New Roman"/>
          <w:b/>
          <w:bCs/>
          <w:sz w:val="20"/>
          <w:szCs w:val="20"/>
          <w:lang w:val="es-US"/>
        </w:rPr>
        <w:t xml:space="preserve">Liz Thorne </w:t>
      </w:r>
      <w:hyperlink r:id="rId10" w:history="1">
        <w:r w:rsidR="00C87894" w:rsidRPr="00585F5D">
          <w:rPr>
            <w:rStyle w:val="Hyperlink"/>
            <w:rFonts w:ascii="Times New Roman" w:eastAsia="Calibri" w:hAnsi="Times New Roman" w:cs="Times New Roman"/>
            <w:b/>
            <w:bCs/>
            <w:sz w:val="20"/>
            <w:szCs w:val="20"/>
            <w:lang w:val="es-US"/>
          </w:rPr>
          <w:t>thornee@fultonschools.org</w:t>
        </w:r>
      </w:hyperlink>
      <w:r w:rsidR="00C87894" w:rsidRPr="00585F5D">
        <w:rPr>
          <w:rFonts w:ascii="Times New Roman" w:eastAsia="Calibri" w:hAnsi="Times New Roman" w:cs="Times New Roman"/>
          <w:b/>
          <w:bCs/>
          <w:sz w:val="20"/>
          <w:szCs w:val="20"/>
          <w:lang w:val="es-US"/>
        </w:rPr>
        <w:t xml:space="preserve">; thornezone.weebly.com </w:t>
      </w:r>
    </w:p>
    <w:p w14:paraId="627CD58F" w14:textId="5C13BE39" w:rsidR="00D7671B" w:rsidRPr="00585F5D" w:rsidRDefault="009F5ABB" w:rsidP="00D025E0">
      <w:pPr>
        <w:spacing w:after="0"/>
        <w:jc w:val="center"/>
        <w:rPr>
          <w:rFonts w:ascii="Times New Roman" w:eastAsia="Calibri" w:hAnsi="Times New Roman" w:cs="Times New Roman"/>
          <w:sz w:val="20"/>
          <w:szCs w:val="20"/>
        </w:rPr>
      </w:pPr>
      <w:r w:rsidRPr="00585F5D">
        <w:rPr>
          <w:rFonts w:ascii="Times New Roman" w:eastAsia="Calibri" w:hAnsi="Times New Roman" w:cs="Times New Roman"/>
          <w:sz w:val="20"/>
          <w:szCs w:val="20"/>
        </w:rPr>
        <w:t>Office hours</w:t>
      </w:r>
      <w:r w:rsidR="008B0036" w:rsidRPr="00585F5D">
        <w:rPr>
          <w:rFonts w:ascii="Times New Roman" w:eastAsia="Calibri" w:hAnsi="Times New Roman" w:cs="Times New Roman"/>
          <w:sz w:val="20"/>
          <w:szCs w:val="20"/>
        </w:rPr>
        <w:t xml:space="preserve"> for students</w:t>
      </w:r>
      <w:r w:rsidR="784B33BC" w:rsidRPr="00585F5D">
        <w:rPr>
          <w:rFonts w:ascii="Times New Roman" w:eastAsia="Calibri" w:hAnsi="Times New Roman" w:cs="Times New Roman"/>
          <w:sz w:val="20"/>
          <w:szCs w:val="20"/>
        </w:rPr>
        <w:t xml:space="preserve">: </w:t>
      </w:r>
      <w:r w:rsidRPr="00585F5D">
        <w:rPr>
          <w:rFonts w:ascii="Times New Roman" w:eastAsia="Calibri" w:hAnsi="Times New Roman" w:cs="Times New Roman"/>
          <w:sz w:val="20"/>
          <w:szCs w:val="20"/>
        </w:rPr>
        <w:t>M</w:t>
      </w:r>
      <w:r w:rsidR="008B0036" w:rsidRPr="00585F5D">
        <w:rPr>
          <w:rFonts w:ascii="Times New Roman" w:eastAsia="Calibri" w:hAnsi="Times New Roman" w:cs="Times New Roman"/>
          <w:sz w:val="20"/>
          <w:szCs w:val="20"/>
        </w:rPr>
        <w:t>onday</w:t>
      </w:r>
      <w:r w:rsidR="00C87894" w:rsidRPr="00585F5D">
        <w:rPr>
          <w:rFonts w:ascii="Times New Roman" w:eastAsia="Calibri" w:hAnsi="Times New Roman" w:cs="Times New Roman"/>
          <w:sz w:val="20"/>
          <w:szCs w:val="20"/>
        </w:rPr>
        <w:t>-Friday 2:00-3:30 via email or video conference by appointment</w:t>
      </w:r>
    </w:p>
    <w:p w14:paraId="6722BE39" w14:textId="3AE8885E" w:rsidR="0032525F" w:rsidRPr="00585F5D" w:rsidRDefault="0032525F" w:rsidP="00D025E0">
      <w:pPr>
        <w:spacing w:after="0"/>
        <w:jc w:val="center"/>
        <w:rPr>
          <w:rFonts w:ascii="Times New Roman" w:eastAsia="Calibri" w:hAnsi="Times New Roman" w:cs="Times New Roman"/>
          <w:sz w:val="20"/>
          <w:szCs w:val="20"/>
        </w:rPr>
      </w:pPr>
    </w:p>
    <w:p w14:paraId="58E63147" w14:textId="77777777" w:rsidR="0032525F" w:rsidRPr="00585F5D" w:rsidRDefault="0032525F" w:rsidP="0032525F">
      <w:pPr>
        <w:spacing w:after="0"/>
        <w:rPr>
          <w:rFonts w:ascii="Times New Roman" w:eastAsia="Calibri" w:hAnsi="Times New Roman" w:cs="Times New Roman"/>
          <w:b/>
          <w:bCs/>
          <w:sz w:val="20"/>
          <w:szCs w:val="20"/>
        </w:rPr>
      </w:pPr>
      <w:r w:rsidRPr="00585F5D">
        <w:rPr>
          <w:rFonts w:ascii="Times New Roman" w:eastAsia="Calibri" w:hAnsi="Times New Roman" w:cs="Times New Roman"/>
          <w:b/>
          <w:bCs/>
          <w:sz w:val="20"/>
          <w:szCs w:val="20"/>
          <w:u w:val="single"/>
        </w:rPr>
        <w:t>Course Overview</w:t>
      </w:r>
      <w:r w:rsidRPr="00585F5D">
        <w:rPr>
          <w:rFonts w:ascii="Times New Roman" w:eastAsia="Calibri" w:hAnsi="Times New Roman" w:cs="Times New Roman"/>
          <w:b/>
          <w:bCs/>
          <w:sz w:val="20"/>
          <w:szCs w:val="20"/>
        </w:rPr>
        <w:t xml:space="preserve">  </w:t>
      </w:r>
    </w:p>
    <w:p w14:paraId="11FD610A" w14:textId="77777777" w:rsidR="0032525F" w:rsidRPr="00585F5D" w:rsidRDefault="0032525F" w:rsidP="0032525F">
      <w:pPr>
        <w:spacing w:after="0"/>
        <w:rPr>
          <w:rFonts w:ascii="Times New Roman" w:eastAsia="Calibri" w:hAnsi="Times New Roman" w:cs="Times New Roman"/>
          <w:sz w:val="20"/>
          <w:szCs w:val="20"/>
        </w:rPr>
      </w:pPr>
      <w:r w:rsidRPr="00585F5D">
        <w:rPr>
          <w:rFonts w:ascii="Times New Roman" w:eastAsia="Calibri" w:hAnsi="Times New Roman" w:cs="Times New Roman"/>
          <w:sz w:val="20"/>
          <w:szCs w:val="20"/>
        </w:rPr>
        <w:t xml:space="preserve">American Literature and Composition is a study of the major literary topics and themes across the history of the United States from pre-colonial times to present day. While maintaining an intense reading and writing emphasis, instruction will refine grammar, vocabulary, and speaking and listening skills, preparing students for the next level of English class. As a result, students will learn to think and write critically about literature. This course will address the standards for success as set out by the Georgia Performance Standards titled: English Language Arts Georgia Standards of Excellence (ELA GSE); you may access those standards for detailed information regarding each standard below at: </w:t>
      </w:r>
    </w:p>
    <w:p w14:paraId="408073DB" w14:textId="77777777" w:rsidR="0032525F" w:rsidRPr="00585F5D" w:rsidRDefault="003717A1" w:rsidP="0032525F">
      <w:pPr>
        <w:spacing w:after="0"/>
        <w:rPr>
          <w:rFonts w:ascii="Times New Roman" w:eastAsia="Calibri" w:hAnsi="Times New Roman" w:cs="Times New Roman"/>
          <w:sz w:val="20"/>
          <w:szCs w:val="20"/>
        </w:rPr>
      </w:pPr>
      <w:hyperlink r:id="rId11">
        <w:r w:rsidR="0032525F" w:rsidRPr="00585F5D">
          <w:rPr>
            <w:rStyle w:val="Hyperlink"/>
            <w:rFonts w:ascii="Times New Roman" w:eastAsia="Calibri" w:hAnsi="Times New Roman" w:cs="Times New Roman"/>
            <w:sz w:val="20"/>
            <w:szCs w:val="20"/>
          </w:rPr>
          <w:t>https://www.georgiastandards.org/Georgia-Standards/Frameworks/ELA-11-12-American-Literature-Standards.pdf</w:t>
        </w:r>
      </w:hyperlink>
      <w:r w:rsidR="0032525F" w:rsidRPr="00585F5D">
        <w:rPr>
          <w:rFonts w:ascii="Times New Roman" w:eastAsia="Calibri" w:hAnsi="Times New Roman" w:cs="Times New Roman"/>
          <w:sz w:val="20"/>
          <w:szCs w:val="20"/>
        </w:rPr>
        <w:t xml:space="preserve"> </w:t>
      </w:r>
    </w:p>
    <w:p w14:paraId="4BD83E58" w14:textId="5227D094" w:rsidR="439DEBC7" w:rsidRPr="00585F5D" w:rsidRDefault="439DEBC7" w:rsidP="009F5ABB">
      <w:pPr>
        <w:spacing w:after="0"/>
        <w:jc w:val="center"/>
        <w:rPr>
          <w:rFonts w:ascii="Times New Roman" w:eastAsia="Calibri" w:hAnsi="Times New Roman" w:cs="Times New Roman"/>
          <w:sz w:val="20"/>
          <w:szCs w:val="20"/>
        </w:rPr>
      </w:pPr>
      <w:r w:rsidRPr="00585F5D">
        <w:rPr>
          <w:rFonts w:ascii="Times New Roman" w:eastAsia="Calibri" w:hAnsi="Times New Roman" w:cs="Times New Roman"/>
          <w:i/>
          <w:iCs/>
          <w:sz w:val="20"/>
          <w:szCs w:val="20"/>
        </w:rPr>
        <w:t xml:space="preserve"> </w:t>
      </w:r>
    </w:p>
    <w:p w14:paraId="181A7A3B" w14:textId="11A00F65" w:rsidR="00C87894" w:rsidRPr="00585F5D" w:rsidRDefault="00C87894" w:rsidP="009F5ABB">
      <w:pPr>
        <w:spacing w:after="0"/>
        <w:rPr>
          <w:rFonts w:ascii="Times New Roman" w:hAnsi="Times New Roman" w:cs="Times New Roman"/>
          <w:b/>
          <w:bCs/>
          <w:sz w:val="20"/>
          <w:szCs w:val="20"/>
          <w:u w:val="single"/>
        </w:rPr>
      </w:pPr>
      <w:r w:rsidRPr="00585F5D">
        <w:rPr>
          <w:rFonts w:ascii="Times New Roman" w:hAnsi="Times New Roman" w:cs="Times New Roman"/>
          <w:b/>
          <w:bCs/>
          <w:sz w:val="20"/>
          <w:szCs w:val="20"/>
          <w:u w:val="single"/>
        </w:rPr>
        <w:t xml:space="preserve">Differences between Spring 2020 Remote Learning and Fall 2020 Universal Remote Learning Include </w:t>
      </w:r>
    </w:p>
    <w:p w14:paraId="27543A89" w14:textId="77777777" w:rsidR="00C87894" w:rsidRPr="00585F5D" w:rsidRDefault="00C87894" w:rsidP="00C87894">
      <w:pPr>
        <w:spacing w:after="0"/>
        <w:ind w:firstLine="720"/>
        <w:rPr>
          <w:rFonts w:ascii="Times New Roman" w:hAnsi="Times New Roman" w:cs="Times New Roman"/>
          <w:sz w:val="20"/>
          <w:szCs w:val="20"/>
        </w:rPr>
      </w:pPr>
      <w:r w:rsidRPr="00585F5D">
        <w:rPr>
          <w:rFonts w:ascii="Times New Roman" w:hAnsi="Times New Roman" w:cs="Times New Roman"/>
          <w:sz w:val="20"/>
          <w:szCs w:val="20"/>
        </w:rPr>
        <w:t xml:space="preserve">• Our students will participate in synchronous and asynchronous instruction. </w:t>
      </w:r>
    </w:p>
    <w:p w14:paraId="40647BEE" w14:textId="77777777" w:rsidR="00C87894" w:rsidRPr="00585F5D" w:rsidRDefault="00C87894" w:rsidP="00C87894">
      <w:pPr>
        <w:spacing w:after="0"/>
        <w:ind w:left="720"/>
        <w:rPr>
          <w:rFonts w:ascii="Times New Roman" w:hAnsi="Times New Roman" w:cs="Times New Roman"/>
          <w:sz w:val="20"/>
          <w:szCs w:val="20"/>
        </w:rPr>
      </w:pPr>
      <w:r w:rsidRPr="00585F5D">
        <w:rPr>
          <w:rFonts w:ascii="Times New Roman" w:hAnsi="Times New Roman" w:cs="Times New Roman"/>
          <w:sz w:val="20"/>
          <w:szCs w:val="20"/>
        </w:rPr>
        <w:t xml:space="preserve">• Instructional days will operate on a bell schedule… like a normal school day. </w:t>
      </w:r>
    </w:p>
    <w:p w14:paraId="32CD1998" w14:textId="77777777" w:rsidR="00C87894" w:rsidRPr="00585F5D" w:rsidRDefault="00C87894" w:rsidP="00C87894">
      <w:pPr>
        <w:spacing w:after="0"/>
        <w:ind w:left="720"/>
        <w:rPr>
          <w:rFonts w:ascii="Times New Roman" w:hAnsi="Times New Roman" w:cs="Times New Roman"/>
          <w:sz w:val="20"/>
          <w:szCs w:val="20"/>
        </w:rPr>
      </w:pPr>
      <w:r w:rsidRPr="00585F5D">
        <w:rPr>
          <w:rFonts w:ascii="Times New Roman" w:hAnsi="Times New Roman" w:cs="Times New Roman"/>
          <w:sz w:val="20"/>
          <w:szCs w:val="20"/>
        </w:rPr>
        <w:t xml:space="preserve">• Attendance will be taken during all classes. </w:t>
      </w:r>
    </w:p>
    <w:p w14:paraId="3356524C" w14:textId="77777777" w:rsidR="00C87894" w:rsidRPr="00585F5D" w:rsidRDefault="00C87894" w:rsidP="00C87894">
      <w:pPr>
        <w:spacing w:after="0"/>
        <w:ind w:left="720"/>
        <w:rPr>
          <w:rFonts w:ascii="Times New Roman" w:hAnsi="Times New Roman" w:cs="Times New Roman"/>
          <w:sz w:val="20"/>
          <w:szCs w:val="20"/>
        </w:rPr>
      </w:pPr>
      <w:r w:rsidRPr="00585F5D">
        <w:rPr>
          <w:rFonts w:ascii="Times New Roman" w:hAnsi="Times New Roman" w:cs="Times New Roman"/>
          <w:sz w:val="20"/>
          <w:szCs w:val="20"/>
        </w:rPr>
        <w:t xml:space="preserve">• Teachers and staff will be on campus Monday through Friday. </w:t>
      </w:r>
    </w:p>
    <w:p w14:paraId="7FE397D3" w14:textId="015BA1AE" w:rsidR="00C87894" w:rsidRPr="00585F5D" w:rsidRDefault="00C87894" w:rsidP="00C87894">
      <w:pPr>
        <w:spacing w:after="0"/>
        <w:ind w:left="720"/>
        <w:rPr>
          <w:rFonts w:ascii="Times New Roman" w:eastAsia="Calibri" w:hAnsi="Times New Roman" w:cs="Times New Roman"/>
          <w:b/>
          <w:bCs/>
          <w:sz w:val="20"/>
          <w:szCs w:val="20"/>
          <w:u w:val="single"/>
        </w:rPr>
      </w:pPr>
      <w:r w:rsidRPr="00585F5D">
        <w:rPr>
          <w:rFonts w:ascii="Times New Roman" w:hAnsi="Times New Roman" w:cs="Times New Roman"/>
          <w:sz w:val="20"/>
          <w:szCs w:val="20"/>
        </w:rPr>
        <w:t>• Grades will count.</w:t>
      </w:r>
    </w:p>
    <w:p w14:paraId="26145D7D" w14:textId="14724C3E" w:rsidR="439DEBC7" w:rsidRPr="00585F5D" w:rsidRDefault="439DEBC7" w:rsidP="009F5ABB">
      <w:pPr>
        <w:spacing w:after="0"/>
        <w:rPr>
          <w:rFonts w:ascii="Times New Roman" w:hAnsi="Times New Roman" w:cs="Times New Roman"/>
          <w:sz w:val="20"/>
          <w:szCs w:val="20"/>
        </w:rPr>
      </w:pPr>
      <w:r w:rsidRPr="00585F5D">
        <w:rPr>
          <w:rFonts w:ascii="Times New Roman" w:eastAsia="Calibri" w:hAnsi="Times New Roman" w:cs="Times New Roman"/>
          <w:b/>
          <w:bCs/>
          <w:sz w:val="20"/>
          <w:szCs w:val="20"/>
          <w:u w:val="single"/>
        </w:rPr>
        <w:t xml:space="preserve">Texts </w:t>
      </w:r>
    </w:p>
    <w:p w14:paraId="271E8FBF" w14:textId="2B9B2CF9" w:rsidR="439DEBC7" w:rsidRPr="00585F5D" w:rsidRDefault="439DEBC7" w:rsidP="00334357">
      <w:pPr>
        <w:pStyle w:val="ListParagraph"/>
        <w:numPr>
          <w:ilvl w:val="0"/>
          <w:numId w:val="3"/>
        </w:numPr>
        <w:spacing w:after="0"/>
        <w:rPr>
          <w:rFonts w:ascii="Times New Roman" w:eastAsiaTheme="minorEastAsia" w:hAnsi="Times New Roman" w:cs="Times New Roman"/>
          <w:sz w:val="20"/>
          <w:szCs w:val="20"/>
        </w:rPr>
      </w:pPr>
      <w:r w:rsidRPr="00585F5D">
        <w:rPr>
          <w:rFonts w:ascii="Times New Roman" w:eastAsia="Calibri" w:hAnsi="Times New Roman" w:cs="Times New Roman"/>
          <w:sz w:val="20"/>
          <w:szCs w:val="20"/>
        </w:rPr>
        <w:t xml:space="preserve">Prentice Hall </w:t>
      </w:r>
      <w:proofErr w:type="gramStart"/>
      <w:r w:rsidRPr="00585F5D">
        <w:rPr>
          <w:rFonts w:ascii="Times New Roman" w:eastAsia="Calibri" w:hAnsi="Times New Roman" w:cs="Times New Roman"/>
          <w:i/>
          <w:iCs/>
          <w:sz w:val="20"/>
          <w:szCs w:val="20"/>
        </w:rPr>
        <w:t>The</w:t>
      </w:r>
      <w:proofErr w:type="gramEnd"/>
      <w:r w:rsidRPr="00585F5D">
        <w:rPr>
          <w:rFonts w:ascii="Times New Roman" w:eastAsia="Calibri" w:hAnsi="Times New Roman" w:cs="Times New Roman"/>
          <w:i/>
          <w:iCs/>
          <w:sz w:val="20"/>
          <w:szCs w:val="20"/>
        </w:rPr>
        <w:t xml:space="preserve"> American Experience </w:t>
      </w:r>
      <w:r w:rsidRPr="00585F5D">
        <w:rPr>
          <w:rFonts w:ascii="Times New Roman" w:eastAsia="Calibri" w:hAnsi="Times New Roman" w:cs="Times New Roman"/>
          <w:sz w:val="20"/>
          <w:szCs w:val="20"/>
        </w:rPr>
        <w:t>textbook (</w:t>
      </w:r>
      <w:r w:rsidR="00A1520A" w:rsidRPr="00585F5D">
        <w:rPr>
          <w:rFonts w:ascii="Times New Roman" w:eastAsia="Calibri" w:hAnsi="Times New Roman" w:cs="Times New Roman"/>
          <w:sz w:val="20"/>
          <w:szCs w:val="20"/>
        </w:rPr>
        <w:t xml:space="preserve">online version available through </w:t>
      </w:r>
      <w:proofErr w:type="spellStart"/>
      <w:r w:rsidR="00A1520A" w:rsidRPr="00585F5D">
        <w:rPr>
          <w:rFonts w:ascii="Times New Roman" w:eastAsia="Calibri" w:hAnsi="Times New Roman" w:cs="Times New Roman"/>
          <w:sz w:val="20"/>
          <w:szCs w:val="20"/>
        </w:rPr>
        <w:t>Classlink</w:t>
      </w:r>
      <w:proofErr w:type="spellEnd"/>
      <w:r w:rsidR="00A1520A" w:rsidRPr="00585F5D">
        <w:rPr>
          <w:rFonts w:ascii="Times New Roman" w:eastAsia="Calibri" w:hAnsi="Times New Roman" w:cs="Times New Roman"/>
          <w:sz w:val="20"/>
          <w:szCs w:val="20"/>
        </w:rPr>
        <w:t xml:space="preserve"> on the Pearson app)</w:t>
      </w:r>
    </w:p>
    <w:p w14:paraId="34B114CD" w14:textId="745F1112" w:rsidR="00B52D9B" w:rsidRPr="00CA516A" w:rsidRDefault="00124F2F" w:rsidP="00334357">
      <w:pPr>
        <w:pStyle w:val="ListParagraph"/>
        <w:numPr>
          <w:ilvl w:val="0"/>
          <w:numId w:val="3"/>
        </w:numPr>
        <w:spacing w:after="0"/>
        <w:rPr>
          <w:rFonts w:ascii="Times New Roman" w:eastAsiaTheme="minorEastAsia" w:hAnsi="Times New Roman" w:cs="Times New Roman"/>
          <w:sz w:val="20"/>
          <w:szCs w:val="20"/>
        </w:rPr>
      </w:pPr>
      <w:r w:rsidRPr="00585F5D">
        <w:rPr>
          <w:rFonts w:ascii="Times New Roman" w:eastAsia="Calibri" w:hAnsi="Times New Roman" w:cs="Times New Roman"/>
          <w:sz w:val="20"/>
          <w:szCs w:val="20"/>
        </w:rPr>
        <w:t>Novels and plays</w:t>
      </w:r>
      <w:r w:rsidR="03E6F258" w:rsidRPr="00585F5D">
        <w:rPr>
          <w:rFonts w:ascii="Times New Roman" w:eastAsia="Calibri" w:hAnsi="Times New Roman" w:cs="Times New Roman"/>
          <w:i/>
          <w:iCs/>
          <w:sz w:val="20"/>
          <w:szCs w:val="20"/>
        </w:rPr>
        <w:t xml:space="preserve"> </w:t>
      </w:r>
      <w:r w:rsidRPr="00585F5D">
        <w:rPr>
          <w:rFonts w:ascii="Times New Roman" w:eastAsia="Calibri" w:hAnsi="Times New Roman" w:cs="Times New Roman"/>
          <w:iCs/>
          <w:sz w:val="20"/>
          <w:szCs w:val="20"/>
        </w:rPr>
        <w:t xml:space="preserve">such as </w:t>
      </w:r>
      <w:r w:rsidRPr="00585F5D">
        <w:rPr>
          <w:rFonts w:ascii="Times New Roman" w:eastAsia="Calibri" w:hAnsi="Times New Roman" w:cs="Times New Roman"/>
          <w:i/>
          <w:iCs/>
          <w:sz w:val="20"/>
          <w:szCs w:val="20"/>
        </w:rPr>
        <w:t>The Great Gatsby</w:t>
      </w:r>
      <w:r w:rsidR="008216B0">
        <w:rPr>
          <w:rFonts w:ascii="Times New Roman" w:eastAsia="Calibri" w:hAnsi="Times New Roman" w:cs="Times New Roman"/>
          <w:i/>
          <w:iCs/>
          <w:sz w:val="20"/>
          <w:szCs w:val="20"/>
        </w:rPr>
        <w:t xml:space="preserve">, </w:t>
      </w:r>
      <w:r w:rsidR="00F648FB">
        <w:rPr>
          <w:rFonts w:ascii="Times New Roman" w:eastAsia="Calibri" w:hAnsi="Times New Roman" w:cs="Times New Roman"/>
          <w:i/>
          <w:iCs/>
          <w:sz w:val="20"/>
          <w:szCs w:val="20"/>
        </w:rPr>
        <w:t xml:space="preserve">The Things They Carried, </w:t>
      </w:r>
      <w:r w:rsidR="00CA516A">
        <w:rPr>
          <w:rFonts w:ascii="Times New Roman" w:eastAsia="Calibri" w:hAnsi="Times New Roman" w:cs="Times New Roman"/>
          <w:i/>
          <w:iCs/>
          <w:sz w:val="20"/>
          <w:szCs w:val="20"/>
        </w:rPr>
        <w:t>Their Eyes Were Watching God</w:t>
      </w:r>
      <w:r w:rsidR="002C05CF">
        <w:rPr>
          <w:rFonts w:ascii="Times New Roman" w:eastAsia="Calibri" w:hAnsi="Times New Roman" w:cs="Times New Roman"/>
          <w:i/>
          <w:iCs/>
          <w:sz w:val="20"/>
          <w:szCs w:val="20"/>
        </w:rPr>
        <w:t xml:space="preserve">, Death of a Salesman </w:t>
      </w:r>
    </w:p>
    <w:p w14:paraId="17232E0A" w14:textId="3C7E3F62" w:rsidR="00CA516A" w:rsidRPr="00CA516A" w:rsidRDefault="00CA516A" w:rsidP="00334357">
      <w:pPr>
        <w:pStyle w:val="ListParagraph"/>
        <w:numPr>
          <w:ilvl w:val="1"/>
          <w:numId w:val="3"/>
        </w:numPr>
        <w:spacing w:after="0"/>
        <w:rPr>
          <w:rFonts w:ascii="Times New Roman" w:eastAsiaTheme="minorEastAsia" w:hAnsi="Times New Roman" w:cs="Times New Roman"/>
          <w:sz w:val="20"/>
          <w:szCs w:val="20"/>
        </w:rPr>
      </w:pPr>
      <w:r>
        <w:rPr>
          <w:rFonts w:ascii="Times New Roman" w:eastAsia="Calibri" w:hAnsi="Times New Roman" w:cs="Times New Roman"/>
          <w:sz w:val="20"/>
          <w:szCs w:val="20"/>
        </w:rPr>
        <w:t xml:space="preserve">Parents and students will be informed prior to each unit what novel we will be reading. </w:t>
      </w:r>
    </w:p>
    <w:p w14:paraId="52526074" w14:textId="454D6362" w:rsidR="00CA516A" w:rsidRPr="00585F5D" w:rsidRDefault="00CA516A" w:rsidP="00334357">
      <w:pPr>
        <w:pStyle w:val="ListParagraph"/>
        <w:numPr>
          <w:ilvl w:val="1"/>
          <w:numId w:val="3"/>
        </w:numPr>
        <w:spacing w:after="0"/>
        <w:rPr>
          <w:rFonts w:ascii="Times New Roman" w:eastAsiaTheme="minorEastAsia" w:hAnsi="Times New Roman" w:cs="Times New Roman"/>
          <w:sz w:val="20"/>
          <w:szCs w:val="20"/>
        </w:rPr>
      </w:pPr>
      <w:r>
        <w:rPr>
          <w:rFonts w:ascii="Times New Roman" w:eastAsia="Calibri" w:hAnsi="Times New Roman" w:cs="Times New Roman"/>
          <w:sz w:val="20"/>
          <w:szCs w:val="20"/>
        </w:rPr>
        <w:t xml:space="preserve">We will start the year reading The Great Gatsby. A digital copy can be found online. </w:t>
      </w:r>
    </w:p>
    <w:p w14:paraId="3535BA3E" w14:textId="43A02957" w:rsidR="00B52D9B" w:rsidRPr="00585F5D" w:rsidRDefault="00491A5E" w:rsidP="00B52D9B">
      <w:pPr>
        <w:spacing w:after="0"/>
        <w:rPr>
          <w:rFonts w:ascii="Times New Roman" w:eastAsia="Calibri" w:hAnsi="Times New Roman" w:cs="Times New Roman"/>
          <w:bCs/>
          <w:sz w:val="20"/>
          <w:szCs w:val="20"/>
        </w:rPr>
      </w:pPr>
      <w:r w:rsidRPr="00585F5D">
        <w:rPr>
          <w:rFonts w:ascii="Times New Roman" w:eastAsia="Calibri" w:hAnsi="Times New Roman" w:cs="Times New Roman"/>
          <w:bCs/>
          <w:sz w:val="20"/>
          <w:szCs w:val="20"/>
        </w:rPr>
        <w:t>Classroom</w:t>
      </w:r>
      <w:r w:rsidR="00B52D9B" w:rsidRPr="00585F5D">
        <w:rPr>
          <w:rFonts w:ascii="Times New Roman" w:eastAsia="Calibri" w:hAnsi="Times New Roman" w:cs="Times New Roman"/>
          <w:bCs/>
          <w:sz w:val="20"/>
          <w:szCs w:val="20"/>
        </w:rPr>
        <w:t xml:space="preserve"> texts have been selected for students to read because of their literary merit, contribution to the subject of study, and support of the Geo</w:t>
      </w:r>
      <w:r w:rsidRPr="00585F5D">
        <w:rPr>
          <w:rFonts w:ascii="Times New Roman" w:eastAsia="Calibri" w:hAnsi="Times New Roman" w:cs="Times New Roman"/>
          <w:bCs/>
          <w:sz w:val="20"/>
          <w:szCs w:val="20"/>
        </w:rPr>
        <w:t xml:space="preserve">rgia Standards of Excellence. </w:t>
      </w:r>
      <w:r w:rsidR="00B52D9B" w:rsidRPr="00585F5D">
        <w:rPr>
          <w:rFonts w:ascii="Times New Roman" w:eastAsia="Calibri" w:hAnsi="Times New Roman" w:cs="Times New Roman"/>
          <w:bCs/>
          <w:sz w:val="20"/>
          <w:szCs w:val="20"/>
        </w:rPr>
        <w:t>We are sensitive to the values of the many different families that make up our school district</w:t>
      </w:r>
      <w:r w:rsidRPr="00585F5D">
        <w:rPr>
          <w:rFonts w:ascii="Times New Roman" w:eastAsia="Calibri" w:hAnsi="Times New Roman" w:cs="Times New Roman"/>
          <w:bCs/>
          <w:sz w:val="20"/>
          <w:szCs w:val="20"/>
        </w:rPr>
        <w:t>, so p</w:t>
      </w:r>
      <w:r w:rsidR="00B52D9B" w:rsidRPr="00585F5D">
        <w:rPr>
          <w:rFonts w:ascii="Times New Roman" w:eastAsia="Calibri" w:hAnsi="Times New Roman" w:cs="Times New Roman"/>
          <w:bCs/>
          <w:sz w:val="20"/>
          <w:szCs w:val="20"/>
        </w:rPr>
        <w:t xml:space="preserve">lease contact your child’s teacher if you have concerns with any of the texts </w:t>
      </w:r>
      <w:r w:rsidRPr="00585F5D">
        <w:rPr>
          <w:rFonts w:ascii="Times New Roman" w:eastAsia="Calibri" w:hAnsi="Times New Roman" w:cs="Times New Roman"/>
          <w:bCs/>
          <w:sz w:val="20"/>
          <w:szCs w:val="20"/>
        </w:rPr>
        <w:t xml:space="preserve">your child is reading. </w:t>
      </w:r>
      <w:r w:rsidR="00B52D9B" w:rsidRPr="00585F5D">
        <w:rPr>
          <w:rFonts w:ascii="Times New Roman" w:eastAsia="Calibri" w:hAnsi="Times New Roman" w:cs="Times New Roman"/>
          <w:bCs/>
          <w:sz w:val="20"/>
          <w:szCs w:val="20"/>
        </w:rPr>
        <w:t>We encourage your participation in your child’s education and look for</w:t>
      </w:r>
      <w:r w:rsidRPr="00585F5D">
        <w:rPr>
          <w:rFonts w:ascii="Times New Roman" w:eastAsia="Calibri" w:hAnsi="Times New Roman" w:cs="Times New Roman"/>
          <w:bCs/>
          <w:sz w:val="20"/>
          <w:szCs w:val="20"/>
        </w:rPr>
        <w:t xml:space="preserve">ward to working together as </w:t>
      </w:r>
      <w:r w:rsidR="002A0BAE" w:rsidRPr="00585F5D">
        <w:rPr>
          <w:rFonts w:ascii="Times New Roman" w:eastAsia="Calibri" w:hAnsi="Times New Roman" w:cs="Times New Roman"/>
          <w:bCs/>
          <w:sz w:val="20"/>
          <w:szCs w:val="20"/>
        </w:rPr>
        <w:t>each</w:t>
      </w:r>
      <w:r w:rsidRPr="00585F5D">
        <w:rPr>
          <w:rFonts w:ascii="Times New Roman" w:eastAsia="Calibri" w:hAnsi="Times New Roman" w:cs="Times New Roman"/>
          <w:bCs/>
          <w:sz w:val="20"/>
          <w:szCs w:val="20"/>
        </w:rPr>
        <w:t xml:space="preserve"> </w:t>
      </w:r>
      <w:r w:rsidR="00B52D9B" w:rsidRPr="00585F5D">
        <w:rPr>
          <w:rFonts w:ascii="Times New Roman" w:eastAsia="Calibri" w:hAnsi="Times New Roman" w:cs="Times New Roman"/>
          <w:bCs/>
          <w:sz w:val="20"/>
          <w:szCs w:val="20"/>
        </w:rPr>
        <w:t xml:space="preserve">of our students experience the rewards of reading. </w:t>
      </w:r>
    </w:p>
    <w:p w14:paraId="69369BC3" w14:textId="4495D820" w:rsidR="00B52D9B" w:rsidRPr="00585F5D" w:rsidRDefault="00B52D9B" w:rsidP="00B52D9B">
      <w:pPr>
        <w:spacing w:after="0"/>
        <w:rPr>
          <w:rFonts w:ascii="Times New Roman" w:eastAsia="Calibri" w:hAnsi="Times New Roman" w:cs="Times New Roman"/>
          <w:b/>
          <w:bCs/>
          <w:sz w:val="20"/>
          <w:szCs w:val="20"/>
          <w:u w:val="single"/>
        </w:rPr>
      </w:pPr>
      <w:r w:rsidRPr="00585F5D">
        <w:rPr>
          <w:rFonts w:ascii="Times New Roman" w:eastAsia="Calibri" w:hAnsi="Times New Roman" w:cs="Times New Roman"/>
          <w:b/>
          <w:bCs/>
          <w:sz w:val="20"/>
          <w:szCs w:val="20"/>
          <w:u w:val="single"/>
        </w:rPr>
        <w:t xml:space="preserve"> </w:t>
      </w:r>
    </w:p>
    <w:p w14:paraId="12C61360" w14:textId="61E35C7A" w:rsidR="009F5ABB" w:rsidRPr="00585F5D" w:rsidRDefault="10EEA789" w:rsidP="009F5ABB">
      <w:pPr>
        <w:spacing w:after="0"/>
        <w:rPr>
          <w:rFonts w:ascii="Times New Roman" w:eastAsia="Calibri" w:hAnsi="Times New Roman" w:cs="Times New Roman"/>
          <w:sz w:val="20"/>
          <w:szCs w:val="20"/>
        </w:rPr>
      </w:pPr>
      <w:r w:rsidRPr="00585F5D">
        <w:rPr>
          <w:rFonts w:ascii="Times New Roman" w:eastAsia="Calibri" w:hAnsi="Times New Roman" w:cs="Times New Roman"/>
          <w:b/>
          <w:bCs/>
          <w:sz w:val="20"/>
          <w:szCs w:val="20"/>
          <w:u w:val="single"/>
        </w:rPr>
        <w:t>Required Materials</w:t>
      </w:r>
    </w:p>
    <w:p w14:paraId="49438E62" w14:textId="546EC260" w:rsidR="439DEBC7" w:rsidRPr="00585F5D" w:rsidRDefault="00481C8E" w:rsidP="00334357">
      <w:pPr>
        <w:pStyle w:val="ListParagraph"/>
        <w:numPr>
          <w:ilvl w:val="0"/>
          <w:numId w:val="4"/>
        </w:numPr>
        <w:spacing w:after="0"/>
        <w:rPr>
          <w:rFonts w:ascii="Times New Roman" w:eastAsiaTheme="minorEastAsia" w:hAnsi="Times New Roman" w:cs="Times New Roman"/>
          <w:b/>
          <w:bCs/>
          <w:sz w:val="20"/>
          <w:szCs w:val="20"/>
        </w:rPr>
      </w:pPr>
      <w:r w:rsidRPr="00585F5D">
        <w:rPr>
          <w:rFonts w:ascii="Times New Roman" w:eastAsia="Calibri" w:hAnsi="Times New Roman" w:cs="Times New Roman"/>
          <w:b/>
          <w:bCs/>
          <w:sz w:val="20"/>
          <w:szCs w:val="20"/>
        </w:rPr>
        <w:t>Laptop or tablet (personal or school-supplied)</w:t>
      </w:r>
      <w:r w:rsidR="10EEA789" w:rsidRPr="00585F5D">
        <w:rPr>
          <w:rFonts w:ascii="Times New Roman" w:eastAsia="Calibri" w:hAnsi="Times New Roman" w:cs="Times New Roman"/>
          <w:b/>
          <w:bCs/>
          <w:sz w:val="20"/>
          <w:szCs w:val="20"/>
        </w:rPr>
        <w:t>, sufficiently charged</w:t>
      </w:r>
    </w:p>
    <w:p w14:paraId="4C5F0513" w14:textId="775ECACE" w:rsidR="002A0BAE" w:rsidRPr="00585F5D" w:rsidRDefault="009504DB" w:rsidP="00334357">
      <w:pPr>
        <w:pStyle w:val="ListParagraph"/>
        <w:numPr>
          <w:ilvl w:val="0"/>
          <w:numId w:val="4"/>
        </w:numPr>
        <w:spacing w:after="0"/>
        <w:rPr>
          <w:rFonts w:ascii="Times New Roman" w:eastAsiaTheme="minorEastAsia" w:hAnsi="Times New Roman" w:cs="Times New Roman"/>
          <w:sz w:val="20"/>
          <w:szCs w:val="20"/>
        </w:rPr>
      </w:pPr>
      <w:r w:rsidRPr="00585F5D">
        <w:rPr>
          <w:rFonts w:ascii="Times New Roman" w:eastAsia="Calibri" w:hAnsi="Times New Roman" w:cs="Times New Roman"/>
          <w:sz w:val="20"/>
          <w:szCs w:val="20"/>
        </w:rPr>
        <w:t>L</w:t>
      </w:r>
      <w:r w:rsidR="002A0BAE" w:rsidRPr="00585F5D">
        <w:rPr>
          <w:rFonts w:ascii="Times New Roman" w:eastAsia="Calibri" w:hAnsi="Times New Roman" w:cs="Times New Roman"/>
          <w:sz w:val="20"/>
          <w:szCs w:val="20"/>
        </w:rPr>
        <w:t>oose-leaf binder (notebook) paper</w:t>
      </w:r>
    </w:p>
    <w:p w14:paraId="3823B18B" w14:textId="3453EE8E" w:rsidR="002A0BAE" w:rsidRPr="00585F5D" w:rsidRDefault="002A0BAE" w:rsidP="00334357">
      <w:pPr>
        <w:pStyle w:val="ListParagraph"/>
        <w:numPr>
          <w:ilvl w:val="0"/>
          <w:numId w:val="4"/>
        </w:numPr>
        <w:spacing w:after="0"/>
        <w:rPr>
          <w:rFonts w:ascii="Times New Roman" w:eastAsiaTheme="minorEastAsia" w:hAnsi="Times New Roman" w:cs="Times New Roman"/>
          <w:sz w:val="20"/>
          <w:szCs w:val="20"/>
        </w:rPr>
      </w:pPr>
      <w:r w:rsidRPr="00585F5D">
        <w:rPr>
          <w:rFonts w:ascii="Times New Roman" w:eastAsia="Calibri" w:hAnsi="Times New Roman" w:cs="Times New Roman"/>
          <w:sz w:val="20"/>
          <w:szCs w:val="20"/>
        </w:rPr>
        <w:t>Pen/pencil</w:t>
      </w:r>
    </w:p>
    <w:p w14:paraId="72D6D39D" w14:textId="77777777" w:rsidR="009F5ABB" w:rsidRPr="00585F5D" w:rsidRDefault="009F5ABB" w:rsidP="009F5ABB">
      <w:pPr>
        <w:spacing w:after="0"/>
        <w:rPr>
          <w:rFonts w:ascii="Times New Roman" w:hAnsi="Times New Roman" w:cs="Times New Roman"/>
          <w:sz w:val="20"/>
          <w:szCs w:val="20"/>
        </w:rPr>
      </w:pPr>
    </w:p>
    <w:p w14:paraId="20B104CA" w14:textId="226B2186" w:rsidR="00557821" w:rsidRPr="00585F5D" w:rsidRDefault="00704E65" w:rsidP="009F5ABB">
      <w:pPr>
        <w:spacing w:after="0"/>
        <w:rPr>
          <w:rFonts w:ascii="Times New Roman" w:eastAsia="Calibri" w:hAnsi="Times New Roman" w:cs="Times New Roman"/>
          <w:b/>
          <w:bCs/>
          <w:sz w:val="20"/>
          <w:szCs w:val="20"/>
          <w:u w:val="single"/>
        </w:rPr>
      </w:pPr>
      <w:r w:rsidRPr="00585F5D">
        <w:rPr>
          <w:rFonts w:ascii="Times New Roman" w:eastAsia="Calibri" w:hAnsi="Times New Roman" w:cs="Times New Roman"/>
          <w:b/>
          <w:bCs/>
          <w:sz w:val="20"/>
          <w:szCs w:val="20"/>
          <w:u w:val="single"/>
        </w:rPr>
        <w:t>Technology</w:t>
      </w:r>
    </w:p>
    <w:p w14:paraId="72655FFB" w14:textId="77777777" w:rsidR="00C87894" w:rsidRPr="00585F5D" w:rsidRDefault="00922CB0" w:rsidP="00334357">
      <w:pPr>
        <w:pStyle w:val="ListParagraph"/>
        <w:numPr>
          <w:ilvl w:val="0"/>
          <w:numId w:val="5"/>
        </w:numPr>
        <w:spacing w:after="0"/>
        <w:rPr>
          <w:rFonts w:ascii="Times New Roman" w:eastAsia="Calibri" w:hAnsi="Times New Roman" w:cs="Times New Roman"/>
          <w:sz w:val="20"/>
          <w:szCs w:val="20"/>
        </w:rPr>
      </w:pPr>
      <w:r w:rsidRPr="00585F5D">
        <w:rPr>
          <w:rFonts w:ascii="Times New Roman" w:eastAsia="Calibri" w:hAnsi="Times New Roman" w:cs="Times New Roman"/>
          <w:b/>
          <w:bCs/>
          <w:sz w:val="20"/>
          <w:szCs w:val="20"/>
        </w:rPr>
        <w:t xml:space="preserve">Infinite Campus </w:t>
      </w:r>
      <w:r w:rsidR="000237B5" w:rsidRPr="00585F5D">
        <w:rPr>
          <w:rFonts w:ascii="Times New Roman" w:eastAsia="Calibri" w:hAnsi="Times New Roman" w:cs="Times New Roman"/>
          <w:b/>
          <w:bCs/>
          <w:sz w:val="20"/>
          <w:szCs w:val="20"/>
        </w:rPr>
        <w:t>is the online gradebook</w:t>
      </w:r>
    </w:p>
    <w:p w14:paraId="7167BF64" w14:textId="690B5268" w:rsidR="005F7976" w:rsidRPr="00585F5D" w:rsidRDefault="008B6C8F" w:rsidP="00334357">
      <w:pPr>
        <w:pStyle w:val="ListParagraph"/>
        <w:numPr>
          <w:ilvl w:val="1"/>
          <w:numId w:val="5"/>
        </w:numPr>
        <w:spacing w:after="0"/>
        <w:rPr>
          <w:rFonts w:ascii="Times New Roman" w:eastAsia="Calibri" w:hAnsi="Times New Roman" w:cs="Times New Roman"/>
          <w:sz w:val="20"/>
          <w:szCs w:val="20"/>
        </w:rPr>
      </w:pPr>
      <w:r w:rsidRPr="00585F5D">
        <w:rPr>
          <w:rFonts w:ascii="Times New Roman" w:eastAsia="Calibri" w:hAnsi="Times New Roman" w:cs="Times New Roman"/>
          <w:sz w:val="20"/>
          <w:szCs w:val="20"/>
        </w:rPr>
        <w:t xml:space="preserve">Students can access it through the </w:t>
      </w:r>
      <w:r w:rsidR="00AD7269" w:rsidRPr="00585F5D">
        <w:rPr>
          <w:rFonts w:ascii="Times New Roman" w:eastAsia="Calibri" w:hAnsi="Times New Roman" w:cs="Times New Roman"/>
          <w:sz w:val="20"/>
          <w:szCs w:val="20"/>
        </w:rPr>
        <w:t xml:space="preserve">FCS Apps on </w:t>
      </w:r>
      <w:proofErr w:type="spellStart"/>
      <w:r w:rsidR="00AD7269" w:rsidRPr="00585F5D">
        <w:rPr>
          <w:rFonts w:ascii="Times New Roman" w:eastAsia="Calibri" w:hAnsi="Times New Roman" w:cs="Times New Roman"/>
          <w:sz w:val="20"/>
          <w:szCs w:val="20"/>
        </w:rPr>
        <w:t>Classlink</w:t>
      </w:r>
      <w:proofErr w:type="spellEnd"/>
      <w:r w:rsidR="00AD7269" w:rsidRPr="00585F5D">
        <w:rPr>
          <w:rFonts w:ascii="Times New Roman" w:eastAsia="Calibri" w:hAnsi="Times New Roman" w:cs="Times New Roman"/>
          <w:sz w:val="20"/>
          <w:szCs w:val="20"/>
        </w:rPr>
        <w:t>, and parents can create accounts using a code provided by the school</w:t>
      </w:r>
      <w:r w:rsidR="00CA1D51" w:rsidRPr="00585F5D">
        <w:rPr>
          <w:rFonts w:ascii="Times New Roman" w:eastAsia="Calibri" w:hAnsi="Times New Roman" w:cs="Times New Roman"/>
          <w:sz w:val="20"/>
          <w:szCs w:val="20"/>
        </w:rPr>
        <w:t xml:space="preserve"> (please contact the front office for more information).</w:t>
      </w:r>
      <w:r w:rsidR="007621A6" w:rsidRPr="00585F5D">
        <w:rPr>
          <w:rFonts w:ascii="Times New Roman" w:eastAsia="Calibri" w:hAnsi="Times New Roman" w:cs="Times New Roman"/>
          <w:sz w:val="20"/>
          <w:szCs w:val="20"/>
        </w:rPr>
        <w:t xml:space="preserve"> </w:t>
      </w:r>
    </w:p>
    <w:p w14:paraId="511925B4" w14:textId="77777777" w:rsidR="00925592" w:rsidRPr="00585F5D" w:rsidRDefault="00925592" w:rsidP="00334357">
      <w:pPr>
        <w:pStyle w:val="ListParagraph"/>
        <w:numPr>
          <w:ilvl w:val="0"/>
          <w:numId w:val="5"/>
        </w:numPr>
        <w:spacing w:after="0"/>
        <w:rPr>
          <w:rFonts w:ascii="Times New Roman" w:hAnsi="Times New Roman" w:cs="Times New Roman"/>
          <w:sz w:val="20"/>
          <w:szCs w:val="20"/>
        </w:rPr>
      </w:pPr>
      <w:r w:rsidRPr="00585F5D">
        <w:rPr>
          <w:rFonts w:ascii="Times New Roman" w:hAnsi="Times New Roman" w:cs="Times New Roman"/>
          <w:sz w:val="20"/>
          <w:szCs w:val="20"/>
        </w:rPr>
        <w:t xml:space="preserve">All instruction will be provided using </w:t>
      </w:r>
      <w:r w:rsidRPr="00585F5D">
        <w:rPr>
          <w:rFonts w:ascii="Times New Roman" w:hAnsi="Times New Roman" w:cs="Times New Roman"/>
          <w:b/>
          <w:bCs/>
          <w:sz w:val="20"/>
          <w:szCs w:val="20"/>
        </w:rPr>
        <w:t>Microsoft Teams</w:t>
      </w:r>
      <w:r w:rsidRPr="00585F5D">
        <w:rPr>
          <w:rFonts w:ascii="Times New Roman" w:hAnsi="Times New Roman" w:cs="Times New Roman"/>
          <w:sz w:val="20"/>
          <w:szCs w:val="20"/>
        </w:rPr>
        <w:t xml:space="preserve"> and </w:t>
      </w:r>
      <w:r w:rsidRPr="00585F5D">
        <w:rPr>
          <w:rFonts w:ascii="Times New Roman" w:hAnsi="Times New Roman" w:cs="Times New Roman"/>
          <w:b/>
          <w:bCs/>
          <w:sz w:val="20"/>
          <w:szCs w:val="20"/>
        </w:rPr>
        <w:t>Microsoft products</w:t>
      </w:r>
      <w:r w:rsidRPr="00585F5D">
        <w:rPr>
          <w:rFonts w:ascii="Times New Roman" w:hAnsi="Times New Roman" w:cs="Times New Roman"/>
          <w:sz w:val="20"/>
          <w:szCs w:val="20"/>
        </w:rPr>
        <w:t xml:space="preserve">. </w:t>
      </w:r>
    </w:p>
    <w:p w14:paraId="2BCABD50" w14:textId="1BCD6588" w:rsidR="00925592" w:rsidRPr="00585F5D" w:rsidRDefault="00925592" w:rsidP="00334357">
      <w:pPr>
        <w:pStyle w:val="ListParagraph"/>
        <w:numPr>
          <w:ilvl w:val="1"/>
          <w:numId w:val="5"/>
        </w:numPr>
        <w:spacing w:after="0"/>
        <w:rPr>
          <w:rFonts w:ascii="Times New Roman" w:hAnsi="Times New Roman" w:cs="Times New Roman"/>
          <w:sz w:val="20"/>
          <w:szCs w:val="20"/>
        </w:rPr>
      </w:pPr>
      <w:r w:rsidRPr="00585F5D">
        <w:rPr>
          <w:rFonts w:ascii="Times New Roman" w:hAnsi="Times New Roman" w:cs="Times New Roman"/>
          <w:sz w:val="20"/>
          <w:szCs w:val="20"/>
        </w:rPr>
        <w:t xml:space="preserve">Zoom teleconferencing software is not allowed to be used for any student activities, including extracurriculars. </w:t>
      </w:r>
    </w:p>
    <w:p w14:paraId="3122EABC" w14:textId="2393EBBD" w:rsidR="00925592" w:rsidRPr="00585F5D" w:rsidRDefault="00925592" w:rsidP="00334357">
      <w:pPr>
        <w:pStyle w:val="ListParagraph"/>
        <w:numPr>
          <w:ilvl w:val="1"/>
          <w:numId w:val="5"/>
        </w:numPr>
        <w:spacing w:after="0"/>
        <w:rPr>
          <w:rFonts w:ascii="Times New Roman" w:hAnsi="Times New Roman" w:cs="Times New Roman"/>
          <w:sz w:val="20"/>
          <w:szCs w:val="20"/>
        </w:rPr>
      </w:pPr>
      <w:r w:rsidRPr="00585F5D">
        <w:rPr>
          <w:rFonts w:ascii="Times New Roman" w:hAnsi="Times New Roman" w:cs="Times New Roman"/>
          <w:sz w:val="20"/>
          <w:szCs w:val="20"/>
        </w:rPr>
        <w:t xml:space="preserve">Each school will use the </w:t>
      </w:r>
      <w:proofErr w:type="spellStart"/>
      <w:r w:rsidRPr="00585F5D">
        <w:rPr>
          <w:rFonts w:ascii="Times New Roman" w:hAnsi="Times New Roman" w:cs="Times New Roman"/>
          <w:sz w:val="20"/>
          <w:szCs w:val="20"/>
        </w:rPr>
        <w:t>ClassLink</w:t>
      </w:r>
      <w:proofErr w:type="spellEnd"/>
      <w:r w:rsidRPr="00585F5D">
        <w:rPr>
          <w:rFonts w:ascii="Times New Roman" w:hAnsi="Times New Roman" w:cs="Times New Roman"/>
          <w:sz w:val="20"/>
          <w:szCs w:val="20"/>
        </w:rPr>
        <w:t xml:space="preserve"> platform to access applications such as Microsoft Teams and i-Ready. </w:t>
      </w:r>
    </w:p>
    <w:p w14:paraId="0DEF02CC" w14:textId="254AFF96" w:rsidR="00925592" w:rsidRPr="00585F5D" w:rsidRDefault="00925592" w:rsidP="00334357">
      <w:pPr>
        <w:pStyle w:val="ListParagraph"/>
        <w:numPr>
          <w:ilvl w:val="1"/>
          <w:numId w:val="5"/>
        </w:numPr>
        <w:spacing w:after="0"/>
        <w:rPr>
          <w:rFonts w:ascii="Times New Roman" w:hAnsi="Times New Roman" w:cs="Times New Roman"/>
          <w:sz w:val="20"/>
          <w:szCs w:val="20"/>
        </w:rPr>
      </w:pPr>
      <w:r w:rsidRPr="00585F5D">
        <w:rPr>
          <w:rFonts w:ascii="Times New Roman" w:hAnsi="Times New Roman" w:cs="Times New Roman"/>
          <w:sz w:val="20"/>
          <w:szCs w:val="20"/>
        </w:rPr>
        <w:t xml:space="preserve">Inappropriate use of technology will be reported to the appropriate grade level administrator. </w:t>
      </w:r>
    </w:p>
    <w:p w14:paraId="391D32D0" w14:textId="2B15D3A6" w:rsidR="00FC69CF" w:rsidRPr="00CA09CC" w:rsidRDefault="00925592" w:rsidP="00334357">
      <w:pPr>
        <w:pStyle w:val="ListParagraph"/>
        <w:numPr>
          <w:ilvl w:val="1"/>
          <w:numId w:val="5"/>
        </w:numPr>
        <w:spacing w:after="0"/>
        <w:rPr>
          <w:rFonts w:ascii="Times New Roman" w:hAnsi="Times New Roman" w:cs="Times New Roman"/>
          <w:sz w:val="20"/>
          <w:szCs w:val="20"/>
        </w:rPr>
      </w:pPr>
      <w:r w:rsidRPr="00585F5D">
        <w:rPr>
          <w:rFonts w:ascii="Times New Roman" w:hAnsi="Times New Roman" w:cs="Times New Roman"/>
          <w:sz w:val="20"/>
          <w:szCs w:val="20"/>
        </w:rPr>
        <w:t>Students and parents will be provided resources in using Microsoft Teams and other instructional tools.</w:t>
      </w:r>
    </w:p>
    <w:p w14:paraId="13548467" w14:textId="74A5B53E" w:rsidR="00B5419B" w:rsidRPr="00585F5D" w:rsidRDefault="00B5419B" w:rsidP="00B5419B">
      <w:pPr>
        <w:spacing w:after="0"/>
        <w:rPr>
          <w:rFonts w:ascii="Times New Roman" w:hAnsi="Times New Roman" w:cs="Times New Roman"/>
          <w:sz w:val="20"/>
          <w:szCs w:val="20"/>
        </w:rPr>
      </w:pPr>
    </w:p>
    <w:p w14:paraId="36984BBC" w14:textId="77777777" w:rsidR="00B5419B" w:rsidRPr="00585F5D" w:rsidRDefault="00B5419B" w:rsidP="00B5419B">
      <w:pPr>
        <w:spacing w:after="0"/>
        <w:rPr>
          <w:rFonts w:ascii="Times New Roman" w:hAnsi="Times New Roman" w:cs="Times New Roman"/>
          <w:sz w:val="20"/>
          <w:szCs w:val="20"/>
        </w:rPr>
      </w:pPr>
      <w:r w:rsidRPr="00585F5D">
        <w:rPr>
          <w:rFonts w:ascii="Times New Roman" w:eastAsia="Calibri" w:hAnsi="Times New Roman" w:cs="Times New Roman"/>
          <w:b/>
          <w:bCs/>
          <w:sz w:val="20"/>
          <w:szCs w:val="20"/>
          <w:u w:val="single"/>
        </w:rPr>
        <w:t>Grading</w:t>
      </w:r>
    </w:p>
    <w:p w14:paraId="0D8F6FD0" w14:textId="77777777" w:rsidR="00C87894" w:rsidRPr="00585F5D" w:rsidRDefault="00C87894" w:rsidP="00C87894">
      <w:pPr>
        <w:spacing w:after="0"/>
        <w:ind w:firstLine="720"/>
        <w:rPr>
          <w:rFonts w:ascii="Times New Roman" w:hAnsi="Times New Roman" w:cs="Times New Roman"/>
          <w:sz w:val="20"/>
          <w:szCs w:val="20"/>
        </w:rPr>
      </w:pPr>
      <w:r w:rsidRPr="00585F5D">
        <w:rPr>
          <w:rFonts w:ascii="Times New Roman" w:hAnsi="Times New Roman" w:cs="Times New Roman"/>
          <w:sz w:val="20"/>
          <w:szCs w:val="20"/>
        </w:rPr>
        <w:t xml:space="preserve">• Numerical grades will be given. </w:t>
      </w:r>
    </w:p>
    <w:p w14:paraId="581CA1A4" w14:textId="77777777" w:rsidR="00C87894" w:rsidRPr="00585F5D" w:rsidRDefault="00C87894" w:rsidP="00C87894">
      <w:pPr>
        <w:spacing w:after="0"/>
        <w:ind w:firstLine="720"/>
        <w:rPr>
          <w:rFonts w:ascii="Times New Roman" w:hAnsi="Times New Roman" w:cs="Times New Roman"/>
          <w:sz w:val="20"/>
          <w:szCs w:val="20"/>
        </w:rPr>
      </w:pPr>
      <w:r w:rsidRPr="00585F5D">
        <w:rPr>
          <w:rFonts w:ascii="Times New Roman" w:hAnsi="Times New Roman" w:cs="Times New Roman"/>
          <w:sz w:val="20"/>
          <w:szCs w:val="20"/>
        </w:rPr>
        <w:t xml:space="preserve">• Grades should be based on mastery of standards and not completion. </w:t>
      </w:r>
    </w:p>
    <w:p w14:paraId="77ADABDB" w14:textId="77777777" w:rsidR="00C87894" w:rsidRPr="00585F5D" w:rsidRDefault="00C87894" w:rsidP="00C87894">
      <w:pPr>
        <w:spacing w:after="0"/>
        <w:ind w:firstLine="720"/>
        <w:rPr>
          <w:rFonts w:ascii="Times New Roman" w:hAnsi="Times New Roman" w:cs="Times New Roman"/>
          <w:sz w:val="20"/>
          <w:szCs w:val="20"/>
        </w:rPr>
      </w:pPr>
      <w:r w:rsidRPr="00585F5D">
        <w:rPr>
          <w:rFonts w:ascii="Times New Roman" w:hAnsi="Times New Roman" w:cs="Times New Roman"/>
          <w:sz w:val="20"/>
          <w:szCs w:val="20"/>
        </w:rPr>
        <w:t xml:space="preserve">• Incompletes will be used in lieu of zeros. </w:t>
      </w:r>
    </w:p>
    <w:p w14:paraId="0C2FD200" w14:textId="77777777" w:rsidR="00C87894" w:rsidRPr="00585F5D" w:rsidRDefault="00C87894" w:rsidP="00C87894">
      <w:pPr>
        <w:spacing w:after="0"/>
        <w:ind w:firstLine="720"/>
        <w:rPr>
          <w:rFonts w:ascii="Times New Roman" w:hAnsi="Times New Roman" w:cs="Times New Roman"/>
          <w:sz w:val="20"/>
          <w:szCs w:val="20"/>
        </w:rPr>
      </w:pPr>
      <w:r w:rsidRPr="00585F5D">
        <w:rPr>
          <w:rFonts w:ascii="Times New Roman" w:hAnsi="Times New Roman" w:cs="Times New Roman"/>
          <w:sz w:val="20"/>
          <w:szCs w:val="20"/>
        </w:rPr>
        <w:t xml:space="preserve">• Grade will fall into the following categories: Formative, Summative, and Final Exam </w:t>
      </w:r>
    </w:p>
    <w:p w14:paraId="64473F00" w14:textId="77777777" w:rsidR="00C87894" w:rsidRPr="00585F5D" w:rsidRDefault="00C87894" w:rsidP="00C87894">
      <w:pPr>
        <w:spacing w:after="0"/>
        <w:ind w:firstLine="720"/>
        <w:rPr>
          <w:rFonts w:ascii="Times New Roman" w:hAnsi="Times New Roman" w:cs="Times New Roman"/>
          <w:sz w:val="20"/>
          <w:szCs w:val="20"/>
        </w:rPr>
      </w:pPr>
      <w:r w:rsidRPr="00585F5D">
        <w:rPr>
          <w:rFonts w:ascii="Times New Roman" w:hAnsi="Times New Roman" w:cs="Times New Roman"/>
          <w:sz w:val="20"/>
          <w:szCs w:val="20"/>
        </w:rPr>
        <w:t xml:space="preserve">• Summative grades are those reported to communicate an evaluation of student learning and mastery of </w:t>
      </w:r>
    </w:p>
    <w:p w14:paraId="4F21AFB9" w14:textId="77777777" w:rsidR="00925592" w:rsidRPr="00585F5D" w:rsidRDefault="00C87894" w:rsidP="00C87894">
      <w:pPr>
        <w:spacing w:after="0"/>
        <w:ind w:firstLine="720"/>
        <w:rPr>
          <w:rFonts w:ascii="Times New Roman" w:hAnsi="Times New Roman" w:cs="Times New Roman"/>
          <w:sz w:val="20"/>
          <w:szCs w:val="20"/>
        </w:rPr>
      </w:pPr>
      <w:r w:rsidRPr="00585F5D">
        <w:rPr>
          <w:rFonts w:ascii="Times New Roman" w:hAnsi="Times New Roman" w:cs="Times New Roman"/>
          <w:sz w:val="20"/>
          <w:szCs w:val="20"/>
        </w:rPr>
        <w:t xml:space="preserve">standards. Examples: Tests, labs, formal essays, quizzes, etc. </w:t>
      </w:r>
    </w:p>
    <w:p w14:paraId="56CDE5C9" w14:textId="17A3B0F8" w:rsidR="00C87894" w:rsidRPr="00585F5D" w:rsidRDefault="00C87894" w:rsidP="00925592">
      <w:pPr>
        <w:spacing w:after="0"/>
        <w:ind w:left="1440"/>
        <w:rPr>
          <w:rFonts w:ascii="Times New Roman" w:hAnsi="Times New Roman" w:cs="Times New Roman"/>
          <w:sz w:val="20"/>
          <w:szCs w:val="20"/>
        </w:rPr>
      </w:pPr>
      <w:r w:rsidRPr="00585F5D">
        <w:rPr>
          <w:rFonts w:ascii="Times New Roman" w:hAnsi="Times New Roman" w:cs="Times New Roman"/>
          <w:sz w:val="20"/>
          <w:szCs w:val="20"/>
        </w:rPr>
        <w:t>o Per District guidelines, students will have 9-12 summative assignments per semester. The individual weights of these assignments will be determined</w:t>
      </w:r>
      <w:r w:rsidR="00925592" w:rsidRPr="00585F5D">
        <w:rPr>
          <w:rFonts w:ascii="Times New Roman" w:hAnsi="Times New Roman" w:cs="Times New Roman"/>
          <w:sz w:val="20"/>
          <w:szCs w:val="20"/>
        </w:rPr>
        <w:t xml:space="preserve"> </w:t>
      </w:r>
      <w:r w:rsidRPr="00585F5D">
        <w:rPr>
          <w:rFonts w:ascii="Times New Roman" w:hAnsi="Times New Roman" w:cs="Times New Roman"/>
          <w:sz w:val="20"/>
          <w:szCs w:val="20"/>
        </w:rPr>
        <w:t xml:space="preserve">by course. </w:t>
      </w:r>
    </w:p>
    <w:p w14:paraId="685EAE03" w14:textId="77777777" w:rsidR="00925592" w:rsidRPr="00585F5D" w:rsidRDefault="00C87894" w:rsidP="00C87894">
      <w:pPr>
        <w:spacing w:after="0"/>
        <w:ind w:left="720" w:firstLine="720"/>
        <w:rPr>
          <w:rFonts w:ascii="Times New Roman" w:hAnsi="Times New Roman" w:cs="Times New Roman"/>
          <w:sz w:val="20"/>
          <w:szCs w:val="20"/>
        </w:rPr>
      </w:pPr>
      <w:r w:rsidRPr="00585F5D">
        <w:rPr>
          <w:rFonts w:ascii="Times New Roman" w:hAnsi="Times New Roman" w:cs="Times New Roman"/>
          <w:sz w:val="20"/>
          <w:szCs w:val="20"/>
        </w:rPr>
        <w:t xml:space="preserve">o </w:t>
      </w:r>
      <w:proofErr w:type="gramStart"/>
      <w:r w:rsidRPr="00585F5D">
        <w:rPr>
          <w:rFonts w:ascii="Times New Roman" w:hAnsi="Times New Roman" w:cs="Times New Roman"/>
          <w:sz w:val="20"/>
          <w:szCs w:val="20"/>
        </w:rPr>
        <w:t>The</w:t>
      </w:r>
      <w:proofErr w:type="gramEnd"/>
      <w:r w:rsidRPr="00585F5D">
        <w:rPr>
          <w:rFonts w:ascii="Times New Roman" w:hAnsi="Times New Roman" w:cs="Times New Roman"/>
          <w:sz w:val="20"/>
          <w:szCs w:val="20"/>
        </w:rPr>
        <w:t xml:space="preserve"> graded assignments in the Summative category are those that students would be allowed to redo </w:t>
      </w:r>
    </w:p>
    <w:p w14:paraId="5EF4D2DC" w14:textId="0BFF9E0A" w:rsidR="00C87894" w:rsidRPr="00585F5D" w:rsidRDefault="00C87894" w:rsidP="00C87894">
      <w:pPr>
        <w:spacing w:after="0"/>
        <w:ind w:left="720" w:firstLine="720"/>
        <w:rPr>
          <w:rFonts w:ascii="Times New Roman" w:hAnsi="Times New Roman" w:cs="Times New Roman"/>
          <w:sz w:val="20"/>
          <w:szCs w:val="20"/>
        </w:rPr>
      </w:pPr>
      <w:r w:rsidRPr="00585F5D">
        <w:rPr>
          <w:rFonts w:ascii="Times New Roman" w:hAnsi="Times New Roman" w:cs="Times New Roman"/>
          <w:sz w:val="20"/>
          <w:szCs w:val="20"/>
        </w:rPr>
        <w:t xml:space="preserve">and resubmit to improve their grade. </w:t>
      </w:r>
    </w:p>
    <w:p w14:paraId="26B563F5" w14:textId="77777777" w:rsidR="00925592" w:rsidRPr="00585F5D" w:rsidRDefault="00C87894" w:rsidP="00C87894">
      <w:pPr>
        <w:spacing w:after="0"/>
        <w:ind w:left="720"/>
        <w:rPr>
          <w:rFonts w:ascii="Times New Roman" w:hAnsi="Times New Roman" w:cs="Times New Roman"/>
          <w:sz w:val="20"/>
          <w:szCs w:val="20"/>
        </w:rPr>
      </w:pPr>
      <w:r w:rsidRPr="00585F5D">
        <w:rPr>
          <w:rFonts w:ascii="Times New Roman" w:hAnsi="Times New Roman" w:cs="Times New Roman"/>
          <w:sz w:val="20"/>
          <w:szCs w:val="20"/>
        </w:rPr>
        <w:t xml:space="preserve">• Formative grades are those reported to communicate how student learning is monitored during instruction on standards. Examples: classwork, homework, practice writing, etc. </w:t>
      </w:r>
    </w:p>
    <w:p w14:paraId="003BDBBC" w14:textId="77777777" w:rsidR="00925592" w:rsidRPr="00585F5D" w:rsidRDefault="00C87894" w:rsidP="00925592">
      <w:pPr>
        <w:spacing w:after="0"/>
        <w:ind w:left="1440"/>
        <w:rPr>
          <w:rFonts w:ascii="Times New Roman" w:hAnsi="Times New Roman" w:cs="Times New Roman"/>
          <w:sz w:val="20"/>
          <w:szCs w:val="20"/>
        </w:rPr>
      </w:pPr>
      <w:r w:rsidRPr="00585F5D">
        <w:rPr>
          <w:rFonts w:ascii="Times New Roman" w:hAnsi="Times New Roman" w:cs="Times New Roman"/>
          <w:sz w:val="20"/>
          <w:szCs w:val="20"/>
        </w:rPr>
        <w:lastRenderedPageBreak/>
        <w:t xml:space="preserve">o Grades given in this category will have a weight of 0 and will not count toward the student’s final grade. </w:t>
      </w:r>
    </w:p>
    <w:p w14:paraId="2FEC35A3" w14:textId="17C874F7" w:rsidR="00C87894" w:rsidRPr="00585F5D" w:rsidRDefault="00C87894" w:rsidP="00925592">
      <w:pPr>
        <w:spacing w:after="0"/>
        <w:ind w:left="1440"/>
        <w:rPr>
          <w:rFonts w:ascii="Times New Roman" w:hAnsi="Times New Roman" w:cs="Times New Roman"/>
          <w:sz w:val="20"/>
          <w:szCs w:val="20"/>
        </w:rPr>
      </w:pPr>
      <w:r w:rsidRPr="00585F5D">
        <w:rPr>
          <w:rFonts w:ascii="Times New Roman" w:hAnsi="Times New Roman" w:cs="Times New Roman"/>
          <w:sz w:val="20"/>
          <w:szCs w:val="20"/>
        </w:rPr>
        <w:t>o However, it is critical for students to complete this work because it informs the student and teacher how the student is performing prior to the summative assignment.</w:t>
      </w:r>
    </w:p>
    <w:p w14:paraId="22AAAA65" w14:textId="77777777" w:rsidR="00C87894" w:rsidRPr="00585F5D" w:rsidRDefault="00C87894" w:rsidP="00C87894">
      <w:pPr>
        <w:spacing w:after="0"/>
        <w:ind w:left="720"/>
        <w:rPr>
          <w:rFonts w:ascii="Times New Roman" w:hAnsi="Times New Roman" w:cs="Times New Roman"/>
          <w:sz w:val="20"/>
          <w:szCs w:val="20"/>
        </w:rPr>
      </w:pPr>
    </w:p>
    <w:p w14:paraId="453E8645" w14:textId="637BE26F" w:rsidR="00C87894" w:rsidRPr="00585F5D" w:rsidRDefault="00C87894" w:rsidP="00C87894">
      <w:pPr>
        <w:spacing w:after="0"/>
        <w:ind w:left="720"/>
        <w:rPr>
          <w:rFonts w:ascii="Times New Roman" w:hAnsi="Times New Roman" w:cs="Times New Roman"/>
          <w:b/>
          <w:bCs/>
          <w:sz w:val="20"/>
          <w:szCs w:val="20"/>
        </w:rPr>
      </w:pPr>
      <w:r w:rsidRPr="00585F5D">
        <w:rPr>
          <w:rFonts w:ascii="Times New Roman" w:hAnsi="Times New Roman" w:cs="Times New Roman"/>
          <w:b/>
          <w:bCs/>
          <w:sz w:val="20"/>
          <w:szCs w:val="20"/>
        </w:rPr>
        <w:t xml:space="preserve">Incompletes </w:t>
      </w:r>
    </w:p>
    <w:p w14:paraId="6279B634" w14:textId="77777777" w:rsidR="00C87894" w:rsidRPr="00585F5D" w:rsidRDefault="00C87894" w:rsidP="00C87894">
      <w:pPr>
        <w:spacing w:after="0"/>
        <w:ind w:left="720"/>
        <w:rPr>
          <w:rFonts w:ascii="Times New Roman" w:hAnsi="Times New Roman" w:cs="Times New Roman"/>
          <w:sz w:val="20"/>
          <w:szCs w:val="20"/>
        </w:rPr>
      </w:pPr>
      <w:r w:rsidRPr="00585F5D">
        <w:rPr>
          <w:rFonts w:ascii="Times New Roman" w:hAnsi="Times New Roman" w:cs="Times New Roman"/>
          <w:sz w:val="20"/>
          <w:szCs w:val="20"/>
        </w:rPr>
        <w:t xml:space="preserve">• Per GADOE guidance, FCS will adopt a NO ZERO policy during Remote Learning. </w:t>
      </w:r>
    </w:p>
    <w:p w14:paraId="15C5D75B" w14:textId="77777777" w:rsidR="00925592" w:rsidRPr="00585F5D" w:rsidRDefault="00C87894" w:rsidP="00C87894">
      <w:pPr>
        <w:spacing w:after="0"/>
        <w:ind w:left="720"/>
        <w:rPr>
          <w:rFonts w:ascii="Times New Roman" w:hAnsi="Times New Roman" w:cs="Times New Roman"/>
          <w:sz w:val="20"/>
          <w:szCs w:val="20"/>
        </w:rPr>
      </w:pPr>
      <w:r w:rsidRPr="00585F5D">
        <w:rPr>
          <w:rFonts w:ascii="Times New Roman" w:hAnsi="Times New Roman" w:cs="Times New Roman"/>
          <w:sz w:val="20"/>
          <w:szCs w:val="20"/>
        </w:rPr>
        <w:t xml:space="preserve">• An “I” will be entered in Infinite Campus for missing assignments/assessments. </w:t>
      </w:r>
    </w:p>
    <w:p w14:paraId="7D803CF7" w14:textId="134694C4" w:rsidR="00C87894" w:rsidRPr="00585F5D" w:rsidRDefault="00C87894" w:rsidP="00C87894">
      <w:pPr>
        <w:spacing w:after="0"/>
        <w:ind w:left="720"/>
        <w:rPr>
          <w:rFonts w:ascii="Times New Roman" w:hAnsi="Times New Roman" w:cs="Times New Roman"/>
          <w:sz w:val="20"/>
          <w:szCs w:val="20"/>
        </w:rPr>
      </w:pPr>
      <w:r w:rsidRPr="00585F5D">
        <w:rPr>
          <w:rFonts w:ascii="Times New Roman" w:hAnsi="Times New Roman" w:cs="Times New Roman"/>
          <w:sz w:val="20"/>
          <w:szCs w:val="20"/>
        </w:rPr>
        <w:t xml:space="preserve">• At the end of a grading period, an “I” for incomplete will be entered on a student’s report card if a student does not complete 80% of the summative assignments/assessments. </w:t>
      </w:r>
    </w:p>
    <w:p w14:paraId="06BE16EE" w14:textId="77777777" w:rsidR="00C87894" w:rsidRPr="00585F5D" w:rsidRDefault="00C87894" w:rsidP="00C87894">
      <w:pPr>
        <w:spacing w:after="0"/>
        <w:ind w:left="720"/>
        <w:rPr>
          <w:rFonts w:ascii="Times New Roman" w:hAnsi="Times New Roman" w:cs="Times New Roman"/>
          <w:sz w:val="20"/>
          <w:szCs w:val="20"/>
        </w:rPr>
      </w:pPr>
      <w:r w:rsidRPr="00585F5D">
        <w:rPr>
          <w:rFonts w:ascii="Times New Roman" w:hAnsi="Times New Roman" w:cs="Times New Roman"/>
          <w:sz w:val="20"/>
          <w:szCs w:val="20"/>
        </w:rPr>
        <w:t xml:space="preserve">• Students will have the remainder of the school year to complete the missing/unsatisfactory work and remove the “I” from their report card. </w:t>
      </w:r>
    </w:p>
    <w:p w14:paraId="36DF82E9" w14:textId="77777777" w:rsidR="00C87894" w:rsidRPr="00585F5D" w:rsidRDefault="00C87894" w:rsidP="00C87894">
      <w:pPr>
        <w:spacing w:after="0"/>
        <w:ind w:left="720" w:firstLine="720"/>
        <w:rPr>
          <w:rFonts w:ascii="Times New Roman" w:hAnsi="Times New Roman" w:cs="Times New Roman"/>
          <w:sz w:val="20"/>
          <w:szCs w:val="20"/>
        </w:rPr>
      </w:pPr>
      <w:r w:rsidRPr="00585F5D">
        <w:rPr>
          <w:rFonts w:ascii="Times New Roman" w:hAnsi="Times New Roman" w:cs="Times New Roman"/>
          <w:sz w:val="20"/>
          <w:szCs w:val="20"/>
        </w:rPr>
        <w:t xml:space="preserve">▪ Students that receive an “I” at the end of Fall semester will have the Spring and Summer sessions to </w:t>
      </w:r>
    </w:p>
    <w:p w14:paraId="3065A909" w14:textId="77777777" w:rsidR="00C87894" w:rsidRPr="00585F5D" w:rsidRDefault="00C87894" w:rsidP="00C87894">
      <w:pPr>
        <w:spacing w:after="0"/>
        <w:ind w:left="720" w:firstLine="720"/>
        <w:rPr>
          <w:rFonts w:ascii="Times New Roman" w:hAnsi="Times New Roman" w:cs="Times New Roman"/>
          <w:sz w:val="20"/>
          <w:szCs w:val="20"/>
        </w:rPr>
      </w:pPr>
      <w:r w:rsidRPr="00585F5D">
        <w:rPr>
          <w:rFonts w:ascii="Times New Roman" w:hAnsi="Times New Roman" w:cs="Times New Roman"/>
          <w:sz w:val="20"/>
          <w:szCs w:val="20"/>
        </w:rPr>
        <w:t xml:space="preserve">complete their work and remove their “I”. </w:t>
      </w:r>
    </w:p>
    <w:p w14:paraId="26A74823" w14:textId="7A873769" w:rsidR="00C87894" w:rsidRPr="00585F5D" w:rsidRDefault="00C87894" w:rsidP="00C87894">
      <w:pPr>
        <w:spacing w:after="0"/>
        <w:ind w:left="720" w:firstLine="720"/>
        <w:rPr>
          <w:rFonts w:ascii="Times New Roman" w:hAnsi="Times New Roman" w:cs="Times New Roman"/>
          <w:sz w:val="20"/>
          <w:szCs w:val="20"/>
        </w:rPr>
      </w:pPr>
      <w:r w:rsidRPr="00585F5D">
        <w:rPr>
          <w:rFonts w:ascii="Times New Roman" w:hAnsi="Times New Roman" w:cs="Times New Roman"/>
          <w:sz w:val="20"/>
          <w:szCs w:val="20"/>
        </w:rPr>
        <w:t xml:space="preserve">▪ Students that receive an “I” during Spring semester will </w:t>
      </w:r>
    </w:p>
    <w:p w14:paraId="645583B9" w14:textId="37ADEE99" w:rsidR="00C87894" w:rsidRPr="00585F5D" w:rsidRDefault="00C87894" w:rsidP="00C87894">
      <w:pPr>
        <w:spacing w:after="0"/>
        <w:ind w:left="720" w:firstLine="720"/>
        <w:rPr>
          <w:rFonts w:ascii="Times New Roman" w:hAnsi="Times New Roman" w:cs="Times New Roman"/>
          <w:sz w:val="20"/>
          <w:szCs w:val="20"/>
        </w:rPr>
      </w:pPr>
      <w:r w:rsidRPr="00585F5D">
        <w:rPr>
          <w:rFonts w:ascii="Times New Roman" w:hAnsi="Times New Roman" w:cs="Times New Roman"/>
          <w:sz w:val="20"/>
          <w:szCs w:val="20"/>
        </w:rPr>
        <w:t xml:space="preserve">have the Summer session to remove their “I”. </w:t>
      </w:r>
    </w:p>
    <w:p w14:paraId="3CCDC3A7" w14:textId="77777777" w:rsidR="00C87894" w:rsidRPr="00585F5D" w:rsidRDefault="00C87894" w:rsidP="00C87894">
      <w:pPr>
        <w:spacing w:after="0"/>
        <w:ind w:left="720"/>
        <w:rPr>
          <w:rFonts w:ascii="Times New Roman" w:hAnsi="Times New Roman" w:cs="Times New Roman"/>
          <w:sz w:val="20"/>
          <w:szCs w:val="20"/>
        </w:rPr>
      </w:pPr>
      <w:r w:rsidRPr="00585F5D">
        <w:rPr>
          <w:rFonts w:ascii="Times New Roman" w:hAnsi="Times New Roman" w:cs="Times New Roman"/>
          <w:sz w:val="20"/>
          <w:szCs w:val="20"/>
        </w:rPr>
        <w:t xml:space="preserve">• If a student does not resolve the Incomplete by the end of the school year, their incomplete will be updated with a non-passing grade. </w:t>
      </w:r>
    </w:p>
    <w:p w14:paraId="37776CA1" w14:textId="77777777" w:rsidR="00C87894" w:rsidRPr="00585F5D" w:rsidRDefault="00C87894" w:rsidP="00C87894">
      <w:pPr>
        <w:spacing w:after="0"/>
        <w:ind w:left="720" w:firstLine="720"/>
        <w:rPr>
          <w:rFonts w:ascii="Times New Roman" w:hAnsi="Times New Roman" w:cs="Times New Roman"/>
          <w:sz w:val="20"/>
          <w:szCs w:val="20"/>
        </w:rPr>
      </w:pPr>
      <w:r w:rsidRPr="00585F5D">
        <w:rPr>
          <w:rFonts w:ascii="Times New Roman" w:hAnsi="Times New Roman" w:cs="Times New Roman"/>
          <w:sz w:val="20"/>
          <w:szCs w:val="20"/>
        </w:rPr>
        <w:t xml:space="preserve">▪ Schools are encouraged to provide support structures during the term to help students resolve </w:t>
      </w:r>
    </w:p>
    <w:p w14:paraId="3D3E678E" w14:textId="77777777" w:rsidR="00C87894" w:rsidRPr="00585F5D" w:rsidRDefault="00C87894" w:rsidP="00C87894">
      <w:pPr>
        <w:spacing w:after="0"/>
        <w:ind w:left="720" w:firstLine="720"/>
        <w:rPr>
          <w:rFonts w:ascii="Times New Roman" w:hAnsi="Times New Roman" w:cs="Times New Roman"/>
          <w:sz w:val="20"/>
          <w:szCs w:val="20"/>
        </w:rPr>
      </w:pPr>
      <w:r w:rsidRPr="00585F5D">
        <w:rPr>
          <w:rFonts w:ascii="Times New Roman" w:hAnsi="Times New Roman" w:cs="Times New Roman"/>
          <w:sz w:val="20"/>
          <w:szCs w:val="20"/>
        </w:rPr>
        <w:t xml:space="preserve">incompletes before the end of the term (Fulton County School District, 2020, p. 52). Attendance for </w:t>
      </w:r>
    </w:p>
    <w:p w14:paraId="2675A924" w14:textId="7B8F22FE" w:rsidR="00C87894" w:rsidRPr="00585F5D" w:rsidRDefault="00C87894" w:rsidP="00C87894">
      <w:pPr>
        <w:spacing w:after="0"/>
        <w:ind w:left="720" w:firstLine="720"/>
        <w:rPr>
          <w:rFonts w:ascii="Times New Roman" w:hAnsi="Times New Roman" w:cs="Times New Roman"/>
          <w:sz w:val="20"/>
          <w:szCs w:val="20"/>
        </w:rPr>
      </w:pPr>
      <w:r w:rsidRPr="00585F5D">
        <w:rPr>
          <w:rFonts w:ascii="Times New Roman" w:hAnsi="Times New Roman" w:cs="Times New Roman"/>
          <w:sz w:val="20"/>
          <w:szCs w:val="20"/>
        </w:rPr>
        <w:t xml:space="preserve">Students 3 </w:t>
      </w:r>
    </w:p>
    <w:p w14:paraId="4D05E1B9" w14:textId="77777777" w:rsidR="00C87894" w:rsidRPr="00585F5D" w:rsidRDefault="00C87894" w:rsidP="00C87894">
      <w:pPr>
        <w:spacing w:after="0"/>
        <w:ind w:left="720"/>
        <w:rPr>
          <w:rFonts w:ascii="Times New Roman" w:hAnsi="Times New Roman" w:cs="Times New Roman"/>
          <w:sz w:val="20"/>
          <w:szCs w:val="20"/>
        </w:rPr>
      </w:pPr>
      <w:r w:rsidRPr="00585F5D">
        <w:rPr>
          <w:rFonts w:ascii="Times New Roman" w:hAnsi="Times New Roman" w:cs="Times New Roman"/>
          <w:sz w:val="20"/>
          <w:szCs w:val="20"/>
        </w:rPr>
        <w:t xml:space="preserve">• Attendance in synchronous instruction will be taken and maintained by all teachers. </w:t>
      </w:r>
    </w:p>
    <w:p w14:paraId="308EF48E" w14:textId="77777777" w:rsidR="00C87894" w:rsidRPr="00585F5D" w:rsidRDefault="00C87894" w:rsidP="00C87894">
      <w:pPr>
        <w:spacing w:after="0"/>
        <w:ind w:left="720"/>
        <w:rPr>
          <w:rFonts w:ascii="Times New Roman" w:hAnsi="Times New Roman" w:cs="Times New Roman"/>
          <w:sz w:val="20"/>
          <w:szCs w:val="20"/>
        </w:rPr>
      </w:pPr>
      <w:r w:rsidRPr="00585F5D">
        <w:rPr>
          <w:rFonts w:ascii="Times New Roman" w:hAnsi="Times New Roman" w:cs="Times New Roman"/>
          <w:sz w:val="20"/>
          <w:szCs w:val="20"/>
        </w:rPr>
        <w:t xml:space="preserve">• Teachers will note absences in Infinite Campus. </w:t>
      </w:r>
    </w:p>
    <w:p w14:paraId="3BDEB7B2" w14:textId="6F392C55" w:rsidR="00585F5D" w:rsidRPr="00585F5D" w:rsidRDefault="00C87894" w:rsidP="00585F5D">
      <w:pPr>
        <w:spacing w:after="0"/>
        <w:ind w:left="720"/>
        <w:rPr>
          <w:rFonts w:ascii="Times New Roman" w:hAnsi="Times New Roman" w:cs="Times New Roman"/>
          <w:sz w:val="20"/>
          <w:szCs w:val="20"/>
        </w:rPr>
      </w:pPr>
      <w:r w:rsidRPr="00585F5D">
        <w:rPr>
          <w:rFonts w:ascii="Times New Roman" w:hAnsi="Times New Roman" w:cs="Times New Roman"/>
          <w:sz w:val="20"/>
          <w:szCs w:val="20"/>
        </w:rPr>
        <w:t xml:space="preserve">• Excused or unexcused absence standards will remain the same as will any processes regarding make up work. • Teachers will contact parents if students are absent (three or more days) or who have poor engagement (two or more incomplete/ missing assignments) if they have not been notified by parents. </w:t>
      </w:r>
    </w:p>
    <w:p w14:paraId="2EA2A74D" w14:textId="77777777" w:rsidR="00585F5D" w:rsidRDefault="00585F5D" w:rsidP="005A4E82">
      <w:pPr>
        <w:spacing w:after="0" w:line="240" w:lineRule="auto"/>
        <w:textAlignment w:val="baseline"/>
        <w:rPr>
          <w:rFonts w:ascii="Times New Roman" w:eastAsia="Times New Roman" w:hAnsi="Times New Roman" w:cs="Times New Roman"/>
          <w:b/>
          <w:bCs/>
          <w:sz w:val="20"/>
          <w:szCs w:val="20"/>
          <w:u w:val="single"/>
        </w:rPr>
      </w:pPr>
    </w:p>
    <w:p w14:paraId="4F48CD7A" w14:textId="527A0871" w:rsidR="005A4E82" w:rsidRPr="005A4E82" w:rsidRDefault="005A4E82" w:rsidP="005A4E82">
      <w:pPr>
        <w:spacing w:after="0" w:line="240" w:lineRule="auto"/>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b/>
          <w:bCs/>
          <w:sz w:val="20"/>
          <w:szCs w:val="20"/>
          <w:u w:val="single"/>
        </w:rPr>
        <w:t>Office Hours During Universal Remote Learning</w:t>
      </w:r>
      <w:r w:rsidRPr="005A4E82">
        <w:rPr>
          <w:rFonts w:ascii="Times New Roman" w:eastAsia="Times New Roman" w:hAnsi="Times New Roman" w:cs="Times New Roman"/>
          <w:sz w:val="20"/>
          <w:szCs w:val="20"/>
        </w:rPr>
        <w:t> </w:t>
      </w:r>
    </w:p>
    <w:p w14:paraId="36FFAF8A" w14:textId="77777777" w:rsidR="005A4E82" w:rsidRPr="005A4E82" w:rsidRDefault="005A4E82" w:rsidP="00334357">
      <w:pPr>
        <w:numPr>
          <w:ilvl w:val="0"/>
          <w:numId w:val="6"/>
        </w:numPr>
        <w:spacing w:after="0" w:line="240" w:lineRule="auto"/>
        <w:ind w:left="36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color w:val="201F1E"/>
          <w:sz w:val="20"/>
          <w:szCs w:val="20"/>
        </w:rPr>
        <w:t>2:00pm-3:30pm </w:t>
      </w:r>
    </w:p>
    <w:p w14:paraId="74705DA3" w14:textId="77777777" w:rsidR="00585F5D" w:rsidRDefault="00585F5D" w:rsidP="005A4E82">
      <w:pPr>
        <w:spacing w:after="0" w:line="240" w:lineRule="auto"/>
        <w:textAlignment w:val="baseline"/>
        <w:rPr>
          <w:rFonts w:ascii="Times New Roman" w:eastAsia="Times New Roman" w:hAnsi="Times New Roman" w:cs="Times New Roman"/>
          <w:b/>
          <w:bCs/>
          <w:color w:val="201F1E"/>
          <w:sz w:val="20"/>
          <w:szCs w:val="20"/>
          <w:u w:val="single"/>
        </w:rPr>
      </w:pPr>
    </w:p>
    <w:p w14:paraId="09FE2265" w14:textId="50089607" w:rsidR="005A4E82" w:rsidRPr="005A4E82" w:rsidRDefault="005A4E82" w:rsidP="005A4E82">
      <w:pPr>
        <w:spacing w:after="0" w:line="240" w:lineRule="auto"/>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b/>
          <w:bCs/>
          <w:color w:val="201F1E"/>
          <w:sz w:val="20"/>
          <w:szCs w:val="20"/>
          <w:u w:val="single"/>
        </w:rPr>
        <w:t>Grading Policy (language from district URL plan)</w:t>
      </w:r>
      <w:r w:rsidRPr="005A4E82">
        <w:rPr>
          <w:rFonts w:ascii="Times New Roman" w:eastAsia="Times New Roman" w:hAnsi="Times New Roman" w:cs="Times New Roman"/>
          <w:color w:val="201F1E"/>
          <w:sz w:val="20"/>
          <w:szCs w:val="20"/>
        </w:rPr>
        <w:t> </w:t>
      </w:r>
    </w:p>
    <w:p w14:paraId="757A2753" w14:textId="77777777" w:rsidR="005A4E82" w:rsidRPr="005A4E82" w:rsidRDefault="005A4E82" w:rsidP="00334357">
      <w:pPr>
        <w:numPr>
          <w:ilvl w:val="0"/>
          <w:numId w:val="7"/>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t>FCS Board Policy sets the minimum requirement of nine and a maximum of 12 summative graded activities per semester.  </w:t>
      </w:r>
    </w:p>
    <w:p w14:paraId="6A43828D" w14:textId="77777777" w:rsidR="005A4E82" w:rsidRPr="005A4E82" w:rsidRDefault="005A4E82" w:rsidP="00334357">
      <w:pPr>
        <w:numPr>
          <w:ilvl w:val="0"/>
          <w:numId w:val="7"/>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t>Graded assignments/assessments demonstrating a student’s demonstrated mastery of the learning target(s) should be assigned weight toward the student’s final grade. Teachers will collaborate in PLCs to determine the exact number of summative assignments to be administered throughout the semester. </w:t>
      </w:r>
    </w:p>
    <w:p w14:paraId="3AF44E8A" w14:textId="77777777" w:rsidR="005A4E82" w:rsidRPr="005A4E82" w:rsidRDefault="005A4E82" w:rsidP="00334357">
      <w:pPr>
        <w:numPr>
          <w:ilvl w:val="0"/>
          <w:numId w:val="8"/>
        </w:numPr>
        <w:spacing w:after="0" w:line="240" w:lineRule="auto"/>
        <w:ind w:left="108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Assignment/assessment scores assigned weight toward the final grade (demonstrating student mastery) should be entered in the “summative category” in Infinite Campus.  </w:t>
      </w:r>
    </w:p>
    <w:p w14:paraId="4975CC83" w14:textId="77777777" w:rsidR="005A4E82" w:rsidRPr="005A4E82" w:rsidRDefault="005A4E82" w:rsidP="00334357">
      <w:pPr>
        <w:numPr>
          <w:ilvl w:val="0"/>
          <w:numId w:val="8"/>
        </w:numPr>
        <w:spacing w:after="0" w:line="240" w:lineRule="auto"/>
        <w:ind w:left="108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The scores on low-stakes formative assessments should facilitate communication with students and families about engagement. These scores should be entered in the Gradebook, but they should not have a grade weight assigned to them.  </w:t>
      </w:r>
    </w:p>
    <w:p w14:paraId="4733A943" w14:textId="77777777" w:rsidR="005A4E82" w:rsidRPr="005A4E82" w:rsidRDefault="005A4E82" w:rsidP="00334357">
      <w:pPr>
        <w:numPr>
          <w:ilvl w:val="0"/>
          <w:numId w:val="9"/>
        </w:numPr>
        <w:spacing w:after="0" w:line="240" w:lineRule="auto"/>
        <w:ind w:left="36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Per GADOE guidance, FCS will adopt a NO ZERO policy during Remote Learning. An “I” will be entered in Infinite Campus for missing assignments/assessments.  </w:t>
      </w:r>
    </w:p>
    <w:p w14:paraId="23F149DB" w14:textId="77777777" w:rsidR="005A4E82" w:rsidRPr="005A4E82" w:rsidRDefault="005A4E82" w:rsidP="00334357">
      <w:pPr>
        <w:numPr>
          <w:ilvl w:val="0"/>
          <w:numId w:val="10"/>
        </w:numPr>
        <w:spacing w:after="0" w:line="240" w:lineRule="auto"/>
        <w:ind w:left="36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At the end of a grading period, an “I” for incomplete will be entered on a student’s report card if a student does not complete 80% of the summative assignments/assessments.  </w:t>
      </w:r>
    </w:p>
    <w:p w14:paraId="7AAB1A37" w14:textId="77777777" w:rsidR="005A4E82" w:rsidRPr="005A4E82" w:rsidRDefault="005A4E82" w:rsidP="00334357">
      <w:pPr>
        <w:numPr>
          <w:ilvl w:val="0"/>
          <w:numId w:val="11"/>
        </w:numPr>
        <w:spacing w:after="0" w:line="240" w:lineRule="auto"/>
        <w:ind w:left="108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Students will have the remainder of the school year to complete the missing/unsatisfactory work and remove the “I” from their report card.  </w:t>
      </w:r>
    </w:p>
    <w:p w14:paraId="1119B103" w14:textId="77777777" w:rsidR="005A4E82" w:rsidRPr="005A4E82" w:rsidRDefault="005A4E82" w:rsidP="00334357">
      <w:pPr>
        <w:numPr>
          <w:ilvl w:val="0"/>
          <w:numId w:val="12"/>
        </w:numPr>
        <w:spacing w:after="0" w:line="240" w:lineRule="auto"/>
        <w:ind w:left="180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Students that receive an “I” at the end of Fall semester will have the Spring and Summer sessions to complete their work and remove their “I”. </w:t>
      </w:r>
    </w:p>
    <w:p w14:paraId="21A86B7A" w14:textId="77777777" w:rsidR="005A4E82" w:rsidRPr="005A4E82" w:rsidRDefault="005A4E82" w:rsidP="00334357">
      <w:pPr>
        <w:numPr>
          <w:ilvl w:val="0"/>
          <w:numId w:val="12"/>
        </w:numPr>
        <w:spacing w:after="0" w:line="240" w:lineRule="auto"/>
        <w:ind w:left="180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Students that receive an “I” during Spring semester will have the Summer session to remove their “I”.  </w:t>
      </w:r>
    </w:p>
    <w:p w14:paraId="552FE150" w14:textId="77777777" w:rsidR="005A4E82" w:rsidRPr="005A4E82" w:rsidRDefault="005A4E82" w:rsidP="00334357">
      <w:pPr>
        <w:numPr>
          <w:ilvl w:val="0"/>
          <w:numId w:val="13"/>
        </w:numPr>
        <w:spacing w:after="0" w:line="240" w:lineRule="auto"/>
        <w:ind w:left="108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If a student does not resolve the Incomplete by the end of the school year, their incomplete will be updated with a non-passing grade.  </w:t>
      </w:r>
    </w:p>
    <w:p w14:paraId="468C7DA9" w14:textId="77777777" w:rsidR="00585F5D" w:rsidRDefault="00585F5D" w:rsidP="005A4E82">
      <w:pPr>
        <w:spacing w:after="0" w:line="240" w:lineRule="auto"/>
        <w:textAlignment w:val="baseline"/>
        <w:rPr>
          <w:rFonts w:ascii="Times New Roman" w:eastAsia="Times New Roman" w:hAnsi="Times New Roman" w:cs="Times New Roman"/>
          <w:b/>
          <w:bCs/>
          <w:color w:val="201F1E"/>
          <w:sz w:val="20"/>
          <w:szCs w:val="20"/>
          <w:u w:val="single"/>
        </w:rPr>
      </w:pPr>
    </w:p>
    <w:p w14:paraId="28E3AA88" w14:textId="15C520EA" w:rsidR="005A4E82" w:rsidRPr="005A4E82" w:rsidRDefault="005A4E82" w:rsidP="005A4E82">
      <w:pPr>
        <w:spacing w:after="0" w:line="240" w:lineRule="auto"/>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b/>
          <w:bCs/>
          <w:color w:val="201F1E"/>
          <w:sz w:val="20"/>
          <w:szCs w:val="20"/>
          <w:u w:val="single"/>
        </w:rPr>
        <w:t>Formative vs Summative Assignments (language from district URL plan)</w:t>
      </w:r>
      <w:r w:rsidRPr="005A4E82">
        <w:rPr>
          <w:rFonts w:ascii="Times New Roman" w:eastAsia="Times New Roman" w:hAnsi="Times New Roman" w:cs="Times New Roman"/>
          <w:color w:val="201F1E"/>
          <w:sz w:val="20"/>
          <w:szCs w:val="20"/>
        </w:rPr>
        <w:t> </w:t>
      </w:r>
    </w:p>
    <w:p w14:paraId="4111EF89" w14:textId="77777777" w:rsidR="005A4E82" w:rsidRPr="005A4E82" w:rsidRDefault="005A4E82" w:rsidP="00334357">
      <w:pPr>
        <w:numPr>
          <w:ilvl w:val="0"/>
          <w:numId w:val="14"/>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t>Low-stakes formative assessments include items such as short quizzes of 3-5 selected-response items, personal communication (e.g. learning journals), or a constructed response (e.g. ticket out the door).  </w:t>
      </w:r>
    </w:p>
    <w:p w14:paraId="681F2339" w14:textId="77777777" w:rsidR="005A4E82" w:rsidRPr="005A4E82" w:rsidRDefault="005A4E82" w:rsidP="00334357">
      <w:pPr>
        <w:numPr>
          <w:ilvl w:val="0"/>
          <w:numId w:val="14"/>
        </w:numPr>
        <w:spacing w:after="0" w:line="240" w:lineRule="auto"/>
        <w:ind w:left="36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Summative assessments including final exams should be targeted to prioritized standards and may consist solely of extended response items or a performance task. Examples include – e-portfolios, capstones, essays, presentations, or projects. </w:t>
      </w:r>
    </w:p>
    <w:p w14:paraId="0D97345A" w14:textId="77777777" w:rsidR="005A4E82" w:rsidRPr="005A4E82" w:rsidRDefault="005A4E82" w:rsidP="00334357">
      <w:pPr>
        <w:numPr>
          <w:ilvl w:val="0"/>
          <w:numId w:val="14"/>
        </w:numPr>
        <w:spacing w:after="0" w:line="240" w:lineRule="auto"/>
        <w:ind w:left="36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Students should have three attempts at assignments to show mastery of a learning target.  </w:t>
      </w:r>
    </w:p>
    <w:p w14:paraId="7CC010B9" w14:textId="77777777" w:rsidR="005A4E82" w:rsidRPr="005A4E82" w:rsidRDefault="005A4E82" w:rsidP="00334357">
      <w:pPr>
        <w:numPr>
          <w:ilvl w:val="0"/>
          <w:numId w:val="14"/>
        </w:numPr>
        <w:spacing w:after="0" w:line="240" w:lineRule="auto"/>
        <w:ind w:left="36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Teachers and service providers should ensure implementation of accommodations and modifications per student IEPs, to the degree possible.  </w:t>
      </w:r>
    </w:p>
    <w:p w14:paraId="6F4E739A" w14:textId="77777777" w:rsidR="005A4E82" w:rsidRPr="005A4E82" w:rsidRDefault="005A4E82" w:rsidP="00334357">
      <w:pPr>
        <w:numPr>
          <w:ilvl w:val="0"/>
          <w:numId w:val="15"/>
        </w:numPr>
        <w:spacing w:after="0" w:line="240" w:lineRule="auto"/>
        <w:ind w:left="36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Teachers will provide feedback on completed assignments within 48 hours.  </w:t>
      </w:r>
    </w:p>
    <w:p w14:paraId="2FB5D874" w14:textId="77777777" w:rsidR="005A4E82" w:rsidRPr="005A4E82" w:rsidRDefault="005A4E82" w:rsidP="00334357">
      <w:pPr>
        <w:numPr>
          <w:ilvl w:val="0"/>
          <w:numId w:val="15"/>
        </w:numPr>
        <w:spacing w:after="0" w:line="240" w:lineRule="auto"/>
        <w:ind w:left="36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lastRenderedPageBreak/>
        <w:t>FCS Board Policy IHA regarding high school course Finals will not be altered. Schools that wish to provide final exams at the end of fall semester should contact Student Information to update the weights for Summative and Final Exam categories to the following:  </w:t>
      </w:r>
    </w:p>
    <w:p w14:paraId="6E3D9734" w14:textId="77777777" w:rsidR="005A4E82" w:rsidRPr="005A4E82" w:rsidRDefault="005A4E82" w:rsidP="00334357">
      <w:pPr>
        <w:numPr>
          <w:ilvl w:val="0"/>
          <w:numId w:val="16"/>
        </w:numPr>
        <w:spacing w:after="0" w:line="240" w:lineRule="auto"/>
        <w:ind w:left="108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Summative: 80%  </w:t>
      </w:r>
    </w:p>
    <w:p w14:paraId="4BDEA784" w14:textId="77777777" w:rsidR="005A4E82" w:rsidRPr="005A4E82" w:rsidRDefault="005A4E82" w:rsidP="00334357">
      <w:pPr>
        <w:numPr>
          <w:ilvl w:val="0"/>
          <w:numId w:val="16"/>
        </w:numPr>
        <w:spacing w:after="0" w:line="240" w:lineRule="auto"/>
        <w:ind w:left="108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Final Exam: 20% </w:t>
      </w:r>
    </w:p>
    <w:p w14:paraId="012DF980" w14:textId="77777777" w:rsidR="00585F5D" w:rsidRDefault="00585F5D" w:rsidP="005A4E82">
      <w:pPr>
        <w:spacing w:after="0" w:line="240" w:lineRule="auto"/>
        <w:textAlignment w:val="baseline"/>
        <w:rPr>
          <w:rFonts w:ascii="Times New Roman" w:eastAsia="Times New Roman" w:hAnsi="Times New Roman" w:cs="Times New Roman"/>
          <w:b/>
          <w:bCs/>
          <w:color w:val="201F1E"/>
          <w:sz w:val="20"/>
          <w:szCs w:val="20"/>
          <w:u w:val="single"/>
        </w:rPr>
      </w:pPr>
    </w:p>
    <w:p w14:paraId="37CD5616" w14:textId="16BD8F45" w:rsidR="005A4E82" w:rsidRPr="005A4E82" w:rsidRDefault="005A4E82" w:rsidP="005A4E82">
      <w:pPr>
        <w:spacing w:after="0" w:line="240" w:lineRule="auto"/>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b/>
          <w:bCs/>
          <w:color w:val="201F1E"/>
          <w:sz w:val="20"/>
          <w:szCs w:val="20"/>
          <w:u w:val="single"/>
        </w:rPr>
        <w:t>Grading Scale</w:t>
      </w:r>
      <w:r w:rsidRPr="005A4E82">
        <w:rPr>
          <w:rFonts w:ascii="Times New Roman" w:eastAsia="Times New Roman" w:hAnsi="Times New Roman" w:cs="Times New Roman"/>
          <w:color w:val="201F1E"/>
          <w:sz w:val="20"/>
          <w:szCs w:val="20"/>
        </w:rPr>
        <w:t> </w:t>
      </w:r>
    </w:p>
    <w:p w14:paraId="5B6C4961" w14:textId="77777777" w:rsidR="005A4E82" w:rsidRPr="005A4E82" w:rsidRDefault="005A4E82" w:rsidP="00334357">
      <w:pPr>
        <w:numPr>
          <w:ilvl w:val="0"/>
          <w:numId w:val="17"/>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t>A student must complete 80% of graded assignments to earn a numerical grade in the course, otherwise they earn an Incomplete. </w:t>
      </w:r>
    </w:p>
    <w:p w14:paraId="644801B3" w14:textId="77777777" w:rsidR="005A4E82" w:rsidRPr="005A4E82" w:rsidRDefault="005A4E82" w:rsidP="00334357">
      <w:pPr>
        <w:numPr>
          <w:ilvl w:val="0"/>
          <w:numId w:val="17"/>
        </w:numPr>
        <w:spacing w:after="0" w:line="240" w:lineRule="auto"/>
        <w:ind w:left="36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End of semester grading will reflect the following:  </w:t>
      </w:r>
    </w:p>
    <w:p w14:paraId="39762CB5" w14:textId="77777777" w:rsidR="005A4E82" w:rsidRPr="005A4E82" w:rsidRDefault="005A4E82" w:rsidP="00334357">
      <w:pPr>
        <w:numPr>
          <w:ilvl w:val="0"/>
          <w:numId w:val="18"/>
        </w:numPr>
        <w:spacing w:after="0" w:line="240" w:lineRule="auto"/>
        <w:ind w:left="108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A – 90 and Above  </w:t>
      </w:r>
    </w:p>
    <w:p w14:paraId="059DFF30" w14:textId="77777777" w:rsidR="005A4E82" w:rsidRPr="005A4E82" w:rsidRDefault="005A4E82" w:rsidP="00334357">
      <w:pPr>
        <w:numPr>
          <w:ilvl w:val="0"/>
          <w:numId w:val="18"/>
        </w:numPr>
        <w:spacing w:after="0" w:line="240" w:lineRule="auto"/>
        <w:ind w:left="108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B – 80-89  </w:t>
      </w:r>
    </w:p>
    <w:p w14:paraId="19538957" w14:textId="77777777" w:rsidR="005A4E82" w:rsidRPr="005A4E82" w:rsidRDefault="005A4E82" w:rsidP="00334357">
      <w:pPr>
        <w:numPr>
          <w:ilvl w:val="0"/>
          <w:numId w:val="18"/>
        </w:numPr>
        <w:spacing w:after="0" w:line="240" w:lineRule="auto"/>
        <w:ind w:left="108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C – 70-79  </w:t>
      </w:r>
    </w:p>
    <w:p w14:paraId="34C88B39" w14:textId="77777777" w:rsidR="005A4E82" w:rsidRPr="005A4E82" w:rsidRDefault="005A4E82" w:rsidP="00334357">
      <w:pPr>
        <w:numPr>
          <w:ilvl w:val="0"/>
          <w:numId w:val="19"/>
        </w:numPr>
        <w:spacing w:after="0" w:line="240" w:lineRule="auto"/>
        <w:ind w:left="108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F – 69 and below OR an Incomplete not resolved by the end of the school year or summer  </w:t>
      </w:r>
    </w:p>
    <w:p w14:paraId="0C91E187" w14:textId="77777777" w:rsidR="005A4E82" w:rsidRPr="005A4E82" w:rsidRDefault="005A4E82" w:rsidP="00334357">
      <w:pPr>
        <w:numPr>
          <w:ilvl w:val="0"/>
          <w:numId w:val="19"/>
        </w:numPr>
        <w:spacing w:after="0" w:line="240" w:lineRule="auto"/>
        <w:ind w:left="108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I – Incomplete (Less than 80% of summative assignments were completed)  </w:t>
      </w:r>
    </w:p>
    <w:p w14:paraId="5385A706" w14:textId="77777777" w:rsidR="005A4E82" w:rsidRPr="005A4E82" w:rsidRDefault="005A4E82" w:rsidP="00334357">
      <w:pPr>
        <w:numPr>
          <w:ilvl w:val="0"/>
          <w:numId w:val="19"/>
        </w:numPr>
        <w:spacing w:after="0" w:line="240" w:lineRule="auto"/>
        <w:ind w:left="108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NG – No grade </w:t>
      </w:r>
    </w:p>
    <w:p w14:paraId="2326EB8E" w14:textId="77777777" w:rsidR="005D26A1" w:rsidRDefault="005D26A1" w:rsidP="005D26A1">
      <w:pPr>
        <w:pStyle w:val="paragraph"/>
        <w:spacing w:before="0" w:beforeAutospacing="0" w:after="0" w:afterAutospacing="0"/>
        <w:textAlignment w:val="baseline"/>
        <w:rPr>
          <w:rStyle w:val="normaltextrun"/>
          <w:rFonts w:ascii="Calibri" w:hAnsi="Calibri" w:cs="Calibri"/>
          <w:b/>
          <w:bCs/>
          <w:color w:val="201F1E"/>
          <w:u w:val="single"/>
          <w:lang w:val="en"/>
        </w:rPr>
      </w:pPr>
    </w:p>
    <w:p w14:paraId="2468379F" w14:textId="01D9FF61" w:rsidR="005D26A1" w:rsidRPr="00334357" w:rsidRDefault="005D26A1" w:rsidP="005D26A1">
      <w:pPr>
        <w:pStyle w:val="paragraph"/>
        <w:spacing w:before="0" w:beforeAutospacing="0" w:after="0" w:afterAutospacing="0"/>
        <w:textAlignment w:val="baseline"/>
        <w:rPr>
          <w:sz w:val="20"/>
          <w:szCs w:val="20"/>
        </w:rPr>
      </w:pPr>
      <w:r w:rsidRPr="00334357">
        <w:rPr>
          <w:rStyle w:val="normaltextrun"/>
          <w:b/>
          <w:bCs/>
          <w:color w:val="201F1E"/>
          <w:sz w:val="20"/>
          <w:szCs w:val="20"/>
          <w:u w:val="single"/>
          <w:lang w:val="en"/>
        </w:rPr>
        <w:t>TEAMS Protocols for Students</w:t>
      </w:r>
      <w:r w:rsidRPr="00334357">
        <w:rPr>
          <w:rStyle w:val="eop"/>
          <w:color w:val="201F1E"/>
          <w:sz w:val="20"/>
          <w:szCs w:val="20"/>
        </w:rPr>
        <w:t> </w:t>
      </w:r>
    </w:p>
    <w:p w14:paraId="4D2A9B1D" w14:textId="77777777" w:rsidR="005D26A1" w:rsidRPr="00334357" w:rsidRDefault="005D26A1" w:rsidP="00334357">
      <w:pPr>
        <w:pStyle w:val="paragraph"/>
        <w:numPr>
          <w:ilvl w:val="0"/>
          <w:numId w:val="42"/>
        </w:numPr>
        <w:spacing w:before="0" w:beforeAutospacing="0" w:after="0" w:afterAutospacing="0"/>
        <w:ind w:left="360" w:firstLine="0"/>
        <w:textAlignment w:val="baseline"/>
        <w:rPr>
          <w:sz w:val="20"/>
          <w:szCs w:val="20"/>
        </w:rPr>
      </w:pPr>
      <w:r w:rsidRPr="00334357">
        <w:rPr>
          <w:rStyle w:val="normaltextrun"/>
          <w:color w:val="201F1E"/>
          <w:sz w:val="20"/>
          <w:szCs w:val="20"/>
        </w:rPr>
        <w:t>During Universal Remote Learning, each course will have a Microsoft TEAMs page managed by each teacher. Within Microsoft TEAMs, each teacher will upload the standard, learning target, and graded assignments for the week under the Files tab. </w:t>
      </w:r>
      <w:r w:rsidRPr="00334357">
        <w:rPr>
          <w:rStyle w:val="eop"/>
          <w:color w:val="201F1E"/>
          <w:sz w:val="20"/>
          <w:szCs w:val="20"/>
        </w:rPr>
        <w:t> </w:t>
      </w:r>
    </w:p>
    <w:p w14:paraId="768D84E5" w14:textId="77777777" w:rsidR="005D26A1" w:rsidRPr="00334357" w:rsidRDefault="005D26A1" w:rsidP="00334357">
      <w:pPr>
        <w:pStyle w:val="paragraph"/>
        <w:numPr>
          <w:ilvl w:val="0"/>
          <w:numId w:val="43"/>
        </w:numPr>
        <w:spacing w:before="0" w:beforeAutospacing="0" w:after="0" w:afterAutospacing="0"/>
        <w:ind w:left="360" w:firstLine="0"/>
        <w:textAlignment w:val="baseline"/>
        <w:rPr>
          <w:sz w:val="20"/>
          <w:szCs w:val="20"/>
        </w:rPr>
      </w:pPr>
      <w:r w:rsidRPr="00334357">
        <w:rPr>
          <w:rStyle w:val="normaltextrun"/>
          <w:color w:val="201F1E"/>
          <w:sz w:val="20"/>
          <w:szCs w:val="20"/>
        </w:rPr>
        <w:t>Students are expected to adhere to the following protocols during both synchronous and asynchronous sessions: </w:t>
      </w:r>
      <w:r w:rsidRPr="00334357">
        <w:rPr>
          <w:rStyle w:val="eop"/>
          <w:color w:val="201F1E"/>
          <w:sz w:val="20"/>
          <w:szCs w:val="20"/>
        </w:rPr>
        <w:t> </w:t>
      </w:r>
    </w:p>
    <w:p w14:paraId="2E302B78" w14:textId="77777777" w:rsidR="005D26A1" w:rsidRPr="00334357" w:rsidRDefault="005D26A1" w:rsidP="00334357">
      <w:pPr>
        <w:pStyle w:val="paragraph"/>
        <w:numPr>
          <w:ilvl w:val="0"/>
          <w:numId w:val="44"/>
        </w:numPr>
        <w:spacing w:before="0" w:beforeAutospacing="0" w:after="0" w:afterAutospacing="0"/>
        <w:ind w:left="1080" w:firstLine="0"/>
        <w:textAlignment w:val="baseline"/>
        <w:rPr>
          <w:sz w:val="20"/>
          <w:szCs w:val="20"/>
        </w:rPr>
      </w:pPr>
      <w:r w:rsidRPr="00334357">
        <w:rPr>
          <w:rStyle w:val="normaltextrun"/>
          <w:b/>
          <w:bCs/>
          <w:sz w:val="20"/>
          <w:szCs w:val="20"/>
        </w:rPr>
        <w:t>K:</w:t>
      </w:r>
      <w:r w:rsidRPr="00334357">
        <w:rPr>
          <w:rStyle w:val="normaltextrun"/>
          <w:sz w:val="20"/>
          <w:szCs w:val="20"/>
        </w:rPr>
        <w:t> Keep mic muted – be respectful to those speaking </w:t>
      </w:r>
      <w:r w:rsidRPr="00334357">
        <w:rPr>
          <w:rStyle w:val="eop"/>
          <w:sz w:val="20"/>
          <w:szCs w:val="20"/>
        </w:rPr>
        <w:t> </w:t>
      </w:r>
    </w:p>
    <w:p w14:paraId="09007230" w14:textId="77777777" w:rsidR="005D26A1" w:rsidRPr="00334357" w:rsidRDefault="005D26A1" w:rsidP="00334357">
      <w:pPr>
        <w:pStyle w:val="paragraph"/>
        <w:numPr>
          <w:ilvl w:val="0"/>
          <w:numId w:val="44"/>
        </w:numPr>
        <w:spacing w:before="0" w:beforeAutospacing="0" w:after="0" w:afterAutospacing="0"/>
        <w:ind w:left="1080" w:firstLine="0"/>
        <w:textAlignment w:val="baseline"/>
        <w:rPr>
          <w:sz w:val="20"/>
          <w:szCs w:val="20"/>
        </w:rPr>
      </w:pPr>
      <w:r w:rsidRPr="00334357">
        <w:rPr>
          <w:rStyle w:val="normaltextrun"/>
          <w:b/>
          <w:bCs/>
          <w:sz w:val="20"/>
          <w:szCs w:val="20"/>
        </w:rPr>
        <w:t>N:</w:t>
      </w:r>
      <w:r w:rsidRPr="00334357">
        <w:rPr>
          <w:rStyle w:val="normaltextrun"/>
          <w:sz w:val="20"/>
          <w:szCs w:val="20"/>
        </w:rPr>
        <w:t> Netiquette matters – use proper internet communication </w:t>
      </w:r>
      <w:r w:rsidRPr="00334357">
        <w:rPr>
          <w:rStyle w:val="eop"/>
          <w:sz w:val="20"/>
          <w:szCs w:val="20"/>
        </w:rPr>
        <w:t> </w:t>
      </w:r>
    </w:p>
    <w:p w14:paraId="71295BE0" w14:textId="77777777" w:rsidR="005D26A1" w:rsidRPr="00334357" w:rsidRDefault="005D26A1" w:rsidP="00334357">
      <w:pPr>
        <w:pStyle w:val="paragraph"/>
        <w:numPr>
          <w:ilvl w:val="0"/>
          <w:numId w:val="44"/>
        </w:numPr>
        <w:spacing w:before="0" w:beforeAutospacing="0" w:after="0" w:afterAutospacing="0"/>
        <w:ind w:left="1080" w:firstLine="0"/>
        <w:textAlignment w:val="baseline"/>
        <w:rPr>
          <w:sz w:val="20"/>
          <w:szCs w:val="20"/>
        </w:rPr>
      </w:pPr>
      <w:r w:rsidRPr="00334357">
        <w:rPr>
          <w:rStyle w:val="normaltextrun"/>
          <w:b/>
          <w:bCs/>
          <w:sz w:val="20"/>
          <w:szCs w:val="20"/>
        </w:rPr>
        <w:t>I:</w:t>
      </w:r>
      <w:r w:rsidRPr="00334357">
        <w:rPr>
          <w:rStyle w:val="normaltextrun"/>
          <w:sz w:val="20"/>
          <w:szCs w:val="20"/>
        </w:rPr>
        <w:t> Inquiry - ask clarifying questions </w:t>
      </w:r>
      <w:r w:rsidRPr="00334357">
        <w:rPr>
          <w:rStyle w:val="eop"/>
          <w:sz w:val="20"/>
          <w:szCs w:val="20"/>
        </w:rPr>
        <w:t> </w:t>
      </w:r>
    </w:p>
    <w:p w14:paraId="5AB6824E" w14:textId="77777777" w:rsidR="005D26A1" w:rsidRPr="00334357" w:rsidRDefault="005D26A1" w:rsidP="00334357">
      <w:pPr>
        <w:pStyle w:val="paragraph"/>
        <w:numPr>
          <w:ilvl w:val="0"/>
          <w:numId w:val="44"/>
        </w:numPr>
        <w:spacing w:before="0" w:beforeAutospacing="0" w:after="0" w:afterAutospacing="0"/>
        <w:ind w:left="1080" w:firstLine="0"/>
        <w:textAlignment w:val="baseline"/>
        <w:rPr>
          <w:sz w:val="20"/>
          <w:szCs w:val="20"/>
        </w:rPr>
      </w:pPr>
      <w:r w:rsidRPr="00334357">
        <w:rPr>
          <w:rStyle w:val="normaltextrun"/>
          <w:b/>
          <w:bCs/>
          <w:sz w:val="20"/>
          <w:szCs w:val="20"/>
        </w:rPr>
        <w:t>G:</w:t>
      </w:r>
      <w:r w:rsidRPr="00334357">
        <w:rPr>
          <w:rStyle w:val="normaltextrun"/>
          <w:sz w:val="20"/>
          <w:szCs w:val="20"/>
        </w:rPr>
        <w:t> Get to class – be online and on time (or early!) </w:t>
      </w:r>
      <w:r w:rsidRPr="00334357">
        <w:rPr>
          <w:rStyle w:val="eop"/>
          <w:sz w:val="20"/>
          <w:szCs w:val="20"/>
        </w:rPr>
        <w:t> </w:t>
      </w:r>
    </w:p>
    <w:p w14:paraId="26B1D3C3" w14:textId="77777777" w:rsidR="005D26A1" w:rsidRPr="00334357" w:rsidRDefault="005D26A1" w:rsidP="00334357">
      <w:pPr>
        <w:pStyle w:val="paragraph"/>
        <w:numPr>
          <w:ilvl w:val="0"/>
          <w:numId w:val="45"/>
        </w:numPr>
        <w:spacing w:before="0" w:beforeAutospacing="0" w:after="0" w:afterAutospacing="0"/>
        <w:ind w:left="1080" w:firstLine="0"/>
        <w:textAlignment w:val="baseline"/>
        <w:rPr>
          <w:sz w:val="20"/>
          <w:szCs w:val="20"/>
        </w:rPr>
      </w:pPr>
      <w:r w:rsidRPr="00334357">
        <w:rPr>
          <w:rStyle w:val="normaltextrun"/>
          <w:b/>
          <w:bCs/>
          <w:sz w:val="20"/>
          <w:szCs w:val="20"/>
        </w:rPr>
        <w:t>H:</w:t>
      </w:r>
      <w:r w:rsidRPr="00334357">
        <w:rPr>
          <w:rStyle w:val="normaltextrun"/>
          <w:sz w:val="20"/>
          <w:szCs w:val="20"/>
        </w:rPr>
        <w:t> Hands up – raise your hand in TEAMs if you want to speak </w:t>
      </w:r>
      <w:r w:rsidRPr="00334357">
        <w:rPr>
          <w:rStyle w:val="eop"/>
          <w:sz w:val="20"/>
          <w:szCs w:val="20"/>
        </w:rPr>
        <w:t> </w:t>
      </w:r>
    </w:p>
    <w:p w14:paraId="0F15A91F" w14:textId="77777777" w:rsidR="005D26A1" w:rsidRPr="00334357" w:rsidRDefault="005D26A1" w:rsidP="00334357">
      <w:pPr>
        <w:pStyle w:val="paragraph"/>
        <w:numPr>
          <w:ilvl w:val="0"/>
          <w:numId w:val="45"/>
        </w:numPr>
        <w:spacing w:before="0" w:beforeAutospacing="0" w:after="0" w:afterAutospacing="0"/>
        <w:ind w:left="1080" w:firstLine="0"/>
        <w:textAlignment w:val="baseline"/>
        <w:rPr>
          <w:sz w:val="20"/>
          <w:szCs w:val="20"/>
        </w:rPr>
      </w:pPr>
      <w:r w:rsidRPr="00334357">
        <w:rPr>
          <w:rStyle w:val="normaltextrun"/>
          <w:b/>
          <w:bCs/>
          <w:sz w:val="20"/>
          <w:szCs w:val="20"/>
        </w:rPr>
        <w:t>T:</w:t>
      </w:r>
      <w:r w:rsidRPr="00334357">
        <w:rPr>
          <w:rStyle w:val="normaltextrun"/>
          <w:sz w:val="20"/>
          <w:szCs w:val="20"/>
        </w:rPr>
        <w:t> Total focus – use only one device at a time </w:t>
      </w:r>
      <w:r w:rsidRPr="00334357">
        <w:rPr>
          <w:rStyle w:val="eop"/>
          <w:sz w:val="20"/>
          <w:szCs w:val="20"/>
        </w:rPr>
        <w:t> </w:t>
      </w:r>
    </w:p>
    <w:p w14:paraId="4D05D677" w14:textId="77777777" w:rsidR="005D26A1" w:rsidRPr="00334357" w:rsidRDefault="005D26A1" w:rsidP="00334357">
      <w:pPr>
        <w:pStyle w:val="paragraph"/>
        <w:numPr>
          <w:ilvl w:val="0"/>
          <w:numId w:val="45"/>
        </w:numPr>
        <w:spacing w:before="0" w:beforeAutospacing="0" w:after="0" w:afterAutospacing="0"/>
        <w:ind w:left="1080" w:firstLine="0"/>
        <w:textAlignment w:val="baseline"/>
        <w:rPr>
          <w:sz w:val="20"/>
          <w:szCs w:val="20"/>
        </w:rPr>
      </w:pPr>
      <w:r w:rsidRPr="00334357">
        <w:rPr>
          <w:rStyle w:val="normaltextrun"/>
          <w:b/>
          <w:bCs/>
          <w:sz w:val="20"/>
          <w:szCs w:val="20"/>
        </w:rPr>
        <w:t>S:</w:t>
      </w:r>
      <w:r w:rsidRPr="00334357">
        <w:rPr>
          <w:rStyle w:val="normaltextrun"/>
          <w:sz w:val="20"/>
          <w:szCs w:val="20"/>
        </w:rPr>
        <w:t> Stay present – be engaged each period</w:t>
      </w:r>
      <w:r w:rsidRPr="00334357">
        <w:rPr>
          <w:rStyle w:val="eop"/>
          <w:sz w:val="20"/>
          <w:szCs w:val="20"/>
        </w:rPr>
        <w:t> </w:t>
      </w:r>
    </w:p>
    <w:p w14:paraId="328D9878" w14:textId="77777777" w:rsidR="00585F5D" w:rsidRDefault="00585F5D" w:rsidP="005A4E82">
      <w:pPr>
        <w:spacing w:after="0" w:line="240" w:lineRule="auto"/>
        <w:textAlignment w:val="baseline"/>
        <w:rPr>
          <w:rFonts w:ascii="Times New Roman" w:eastAsia="Times New Roman" w:hAnsi="Times New Roman" w:cs="Times New Roman"/>
          <w:b/>
          <w:bCs/>
          <w:color w:val="201F1E"/>
          <w:sz w:val="20"/>
          <w:szCs w:val="20"/>
          <w:u w:val="single"/>
        </w:rPr>
      </w:pPr>
    </w:p>
    <w:p w14:paraId="522397DC" w14:textId="159FE7D5" w:rsidR="005A4E82" w:rsidRPr="005A4E82" w:rsidRDefault="005A4E82" w:rsidP="005A4E82">
      <w:pPr>
        <w:spacing w:after="0" w:line="240" w:lineRule="auto"/>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b/>
          <w:bCs/>
          <w:color w:val="201F1E"/>
          <w:sz w:val="20"/>
          <w:szCs w:val="20"/>
          <w:u w:val="single"/>
        </w:rPr>
        <w:t>Recovery (language from district URL plan)</w:t>
      </w:r>
      <w:r w:rsidRPr="005A4E82">
        <w:rPr>
          <w:rFonts w:ascii="Times New Roman" w:eastAsia="Times New Roman" w:hAnsi="Times New Roman" w:cs="Times New Roman"/>
          <w:color w:val="201F1E"/>
          <w:sz w:val="20"/>
          <w:szCs w:val="20"/>
        </w:rPr>
        <w:t> </w:t>
      </w:r>
    </w:p>
    <w:p w14:paraId="3A85B108" w14:textId="77777777" w:rsidR="005A4E82" w:rsidRPr="005A4E82" w:rsidRDefault="005A4E82" w:rsidP="00334357">
      <w:pPr>
        <w:numPr>
          <w:ilvl w:val="0"/>
          <w:numId w:val="20"/>
        </w:numPr>
        <w:spacing w:after="0" w:line="240" w:lineRule="auto"/>
        <w:ind w:left="36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Per GADOE guidance, “students will be allowed to redo, resubmit, and/or retake assignments.”  </w:t>
      </w:r>
    </w:p>
    <w:p w14:paraId="35E55F24" w14:textId="77777777" w:rsidR="005A4E82" w:rsidRPr="005A4E82" w:rsidRDefault="005A4E82" w:rsidP="00334357">
      <w:pPr>
        <w:numPr>
          <w:ilvl w:val="0"/>
          <w:numId w:val="21"/>
        </w:numPr>
        <w:spacing w:after="0" w:line="240" w:lineRule="auto"/>
        <w:ind w:left="108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Students will be provided three opportunities to demonstrate their mastery of any summative assessment PROVIDED they have completed all formative assessments within the same unit. Students with missing formative assignments (indicated in Infinite Campus with an “I” for incomplete) will NOT be able to retake summative assessments. </w:t>
      </w:r>
    </w:p>
    <w:p w14:paraId="3B7FBCBF" w14:textId="77777777" w:rsidR="005A4E82" w:rsidRPr="005A4E82" w:rsidRDefault="005A4E82" w:rsidP="00334357">
      <w:pPr>
        <w:numPr>
          <w:ilvl w:val="0"/>
          <w:numId w:val="21"/>
        </w:numPr>
        <w:spacing w:after="0" w:line="240" w:lineRule="auto"/>
        <w:ind w:left="108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The deadline to submit all missing formative assignments and to schedule any summative retakes is two weeks before the end of the semester. (Dec. 4 for Fall 2020) </w:t>
      </w:r>
    </w:p>
    <w:p w14:paraId="26C42181" w14:textId="77777777" w:rsidR="00585F5D" w:rsidRDefault="00585F5D" w:rsidP="005A4E82">
      <w:pPr>
        <w:spacing w:after="0" w:line="240" w:lineRule="auto"/>
        <w:textAlignment w:val="baseline"/>
        <w:rPr>
          <w:rFonts w:ascii="Times New Roman" w:eastAsia="Times New Roman" w:hAnsi="Times New Roman" w:cs="Times New Roman"/>
          <w:b/>
          <w:bCs/>
          <w:color w:val="201F1E"/>
          <w:sz w:val="20"/>
          <w:szCs w:val="20"/>
          <w:u w:val="single"/>
        </w:rPr>
      </w:pPr>
    </w:p>
    <w:p w14:paraId="2E78CEF8" w14:textId="7D1EEF02" w:rsidR="005A4E82" w:rsidRPr="005A4E82" w:rsidRDefault="005A4E82" w:rsidP="005A4E82">
      <w:pPr>
        <w:spacing w:after="0" w:line="240" w:lineRule="auto"/>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b/>
          <w:bCs/>
          <w:color w:val="201F1E"/>
          <w:sz w:val="20"/>
          <w:szCs w:val="20"/>
          <w:u w:val="single"/>
        </w:rPr>
        <w:t>Exam Exemption Policy</w:t>
      </w:r>
      <w:r w:rsidRPr="005A4E82">
        <w:rPr>
          <w:rFonts w:ascii="Times New Roman" w:eastAsia="Times New Roman" w:hAnsi="Times New Roman" w:cs="Times New Roman"/>
          <w:color w:val="201F1E"/>
          <w:sz w:val="20"/>
          <w:szCs w:val="20"/>
        </w:rPr>
        <w:t> </w:t>
      </w:r>
    </w:p>
    <w:p w14:paraId="6BA8C2ED" w14:textId="77777777" w:rsidR="005A4E82" w:rsidRPr="005A4E82" w:rsidRDefault="005A4E82" w:rsidP="00334357">
      <w:pPr>
        <w:numPr>
          <w:ilvl w:val="0"/>
          <w:numId w:val="22"/>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t xml:space="preserve">CHS teachers have developed the final exam exemption policy </w:t>
      </w:r>
      <w:proofErr w:type="gramStart"/>
      <w:r w:rsidRPr="005A4E82">
        <w:rPr>
          <w:rFonts w:ascii="Times New Roman" w:eastAsia="MS Mincho" w:hAnsi="Times New Roman" w:cs="Times New Roman"/>
          <w:sz w:val="20"/>
          <w:szCs w:val="20"/>
        </w:rPr>
        <w:t>in order to</w:t>
      </w:r>
      <w:proofErr w:type="gramEnd"/>
      <w:r w:rsidRPr="005A4E82">
        <w:rPr>
          <w:rFonts w:ascii="Times New Roman" w:eastAsia="MS Mincho" w:hAnsi="Times New Roman" w:cs="Times New Roman"/>
          <w:sz w:val="20"/>
          <w:szCs w:val="20"/>
        </w:rPr>
        <w:t xml:space="preserve"> provide exam exemptions for students in all grade levels. This policy provides all students the opportunity to exempt final exams provided a student meets the necessary criteria.  </w:t>
      </w:r>
    </w:p>
    <w:p w14:paraId="444AFF33" w14:textId="77777777" w:rsidR="005A4E82" w:rsidRPr="005A4E82" w:rsidRDefault="005A4E82" w:rsidP="00334357">
      <w:pPr>
        <w:numPr>
          <w:ilvl w:val="0"/>
          <w:numId w:val="23"/>
        </w:numPr>
        <w:spacing w:after="0" w:line="240" w:lineRule="auto"/>
        <w:ind w:left="36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 xml:space="preserve">Refer to the chart below for a detailed explanation of criteria students must meet </w:t>
      </w:r>
      <w:proofErr w:type="gramStart"/>
      <w:r w:rsidRPr="005A4E82">
        <w:rPr>
          <w:rFonts w:ascii="Times New Roman" w:eastAsia="Times New Roman" w:hAnsi="Times New Roman" w:cs="Times New Roman"/>
          <w:sz w:val="20"/>
          <w:szCs w:val="20"/>
        </w:rPr>
        <w:t>in order to</w:t>
      </w:r>
      <w:proofErr w:type="gramEnd"/>
      <w:r w:rsidRPr="005A4E82">
        <w:rPr>
          <w:rFonts w:ascii="Times New Roman" w:eastAsia="Times New Roman" w:hAnsi="Times New Roman" w:cs="Times New Roman"/>
          <w:sz w:val="20"/>
          <w:szCs w:val="20"/>
        </w:rPr>
        <w:t xml:space="preserve"> qualify for exam exemption. Keep in mind that a student’s number of credits determines their grade level.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6645"/>
        <w:gridCol w:w="1470"/>
      </w:tblGrid>
      <w:tr w:rsidR="005A4E82" w:rsidRPr="005A4E82" w14:paraId="08D54F32" w14:textId="77777777" w:rsidTr="005A4E82">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C2D202C" w14:textId="77777777" w:rsidR="005A4E82" w:rsidRPr="005A4E82" w:rsidRDefault="005A4E82" w:rsidP="005A4E82">
            <w:pPr>
              <w:spacing w:after="0" w:line="240" w:lineRule="auto"/>
              <w:jc w:val="center"/>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b/>
                <w:bCs/>
                <w:sz w:val="20"/>
                <w:szCs w:val="20"/>
              </w:rPr>
              <w:t>Grade Level</w:t>
            </w:r>
            <w:r w:rsidRPr="005A4E82">
              <w:rPr>
                <w:rFonts w:ascii="Times New Roman" w:eastAsia="Times New Roman" w:hAnsi="Times New Roman" w:cs="Times New Roman"/>
                <w:sz w:val="20"/>
                <w:szCs w:val="20"/>
              </w:rPr>
              <w:t> </w:t>
            </w:r>
          </w:p>
        </w:tc>
        <w:tc>
          <w:tcPr>
            <w:tcW w:w="6645" w:type="dxa"/>
            <w:tcBorders>
              <w:top w:val="single" w:sz="6" w:space="0" w:color="000000"/>
              <w:left w:val="nil"/>
              <w:bottom w:val="single" w:sz="6" w:space="0" w:color="000000"/>
              <w:right w:val="single" w:sz="6" w:space="0" w:color="000000"/>
            </w:tcBorders>
            <w:shd w:val="clear" w:color="auto" w:fill="auto"/>
            <w:vAlign w:val="center"/>
            <w:hideMark/>
          </w:tcPr>
          <w:p w14:paraId="3A37E6E4" w14:textId="77777777" w:rsidR="005A4E82" w:rsidRPr="005A4E82" w:rsidRDefault="005A4E82" w:rsidP="005A4E82">
            <w:pPr>
              <w:spacing w:after="0" w:line="240" w:lineRule="auto"/>
              <w:ind w:left="720"/>
              <w:jc w:val="center"/>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b/>
                <w:bCs/>
                <w:sz w:val="20"/>
                <w:szCs w:val="20"/>
              </w:rPr>
              <w:t>Requirements for Exam Exemptions</w:t>
            </w:r>
            <w:r w:rsidRPr="005A4E82">
              <w:rPr>
                <w:rFonts w:ascii="Times New Roman" w:eastAsia="Times New Roman" w:hAnsi="Times New Roman" w:cs="Times New Roman"/>
                <w:sz w:val="20"/>
                <w:szCs w:val="20"/>
              </w:rPr>
              <w:t> </w:t>
            </w:r>
          </w:p>
        </w:tc>
        <w:tc>
          <w:tcPr>
            <w:tcW w:w="1470" w:type="dxa"/>
            <w:tcBorders>
              <w:top w:val="single" w:sz="6" w:space="0" w:color="000000"/>
              <w:left w:val="nil"/>
              <w:bottom w:val="single" w:sz="6" w:space="0" w:color="000000"/>
              <w:right w:val="single" w:sz="6" w:space="0" w:color="000000"/>
            </w:tcBorders>
            <w:shd w:val="clear" w:color="auto" w:fill="auto"/>
            <w:vAlign w:val="center"/>
            <w:hideMark/>
          </w:tcPr>
          <w:p w14:paraId="0DA1876E" w14:textId="77777777" w:rsidR="005A4E82" w:rsidRPr="005A4E82" w:rsidRDefault="005A4E82" w:rsidP="005A4E82">
            <w:pPr>
              <w:spacing w:after="0" w:line="240" w:lineRule="auto"/>
              <w:jc w:val="center"/>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b/>
                <w:bCs/>
                <w:sz w:val="20"/>
                <w:szCs w:val="20"/>
              </w:rPr>
              <w:t># of Exams Students Can Exempt</w:t>
            </w:r>
            <w:r w:rsidRPr="005A4E82">
              <w:rPr>
                <w:rFonts w:ascii="Times New Roman" w:eastAsia="Times New Roman" w:hAnsi="Times New Roman" w:cs="Times New Roman"/>
                <w:sz w:val="20"/>
                <w:szCs w:val="20"/>
              </w:rPr>
              <w:t> </w:t>
            </w:r>
          </w:p>
        </w:tc>
      </w:tr>
      <w:tr w:rsidR="005A4E82" w:rsidRPr="005A4E82" w14:paraId="4DAE5308" w14:textId="77777777" w:rsidTr="005A4E82">
        <w:tc>
          <w:tcPr>
            <w:tcW w:w="1215" w:type="dxa"/>
            <w:tcBorders>
              <w:top w:val="nil"/>
              <w:left w:val="single" w:sz="6" w:space="0" w:color="000000"/>
              <w:bottom w:val="single" w:sz="6" w:space="0" w:color="000000"/>
              <w:right w:val="single" w:sz="6" w:space="0" w:color="000000"/>
            </w:tcBorders>
            <w:shd w:val="clear" w:color="auto" w:fill="auto"/>
            <w:vAlign w:val="center"/>
            <w:hideMark/>
          </w:tcPr>
          <w:p w14:paraId="7A4BE888" w14:textId="77777777" w:rsidR="005A4E82" w:rsidRPr="005A4E82" w:rsidRDefault="005A4E82" w:rsidP="005A4E82">
            <w:pPr>
              <w:spacing w:after="0" w:line="240" w:lineRule="auto"/>
              <w:jc w:val="center"/>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 </w:t>
            </w:r>
          </w:p>
          <w:p w14:paraId="4D24B286" w14:textId="77777777" w:rsidR="005A4E82" w:rsidRPr="005A4E82" w:rsidRDefault="005A4E82" w:rsidP="005A4E82">
            <w:pPr>
              <w:spacing w:after="0" w:line="240" w:lineRule="auto"/>
              <w:jc w:val="center"/>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9</w:t>
            </w:r>
            <w:r w:rsidRPr="005A4E82">
              <w:rPr>
                <w:rFonts w:ascii="Times New Roman" w:eastAsia="Times New Roman" w:hAnsi="Times New Roman" w:cs="Times New Roman"/>
                <w:sz w:val="20"/>
                <w:szCs w:val="20"/>
                <w:vertAlign w:val="superscript"/>
              </w:rPr>
              <w:t>th</w:t>
            </w:r>
            <w:r w:rsidRPr="005A4E82">
              <w:rPr>
                <w:rFonts w:ascii="Times New Roman" w:eastAsia="Times New Roman" w:hAnsi="Times New Roman" w:cs="Times New Roman"/>
                <w:sz w:val="20"/>
                <w:szCs w:val="20"/>
              </w:rPr>
              <w:t> grade </w:t>
            </w:r>
          </w:p>
        </w:tc>
        <w:tc>
          <w:tcPr>
            <w:tcW w:w="6645" w:type="dxa"/>
            <w:tcBorders>
              <w:top w:val="nil"/>
              <w:left w:val="nil"/>
              <w:bottom w:val="single" w:sz="6" w:space="0" w:color="000000"/>
              <w:right w:val="single" w:sz="6" w:space="0" w:color="000000"/>
            </w:tcBorders>
            <w:shd w:val="clear" w:color="auto" w:fill="auto"/>
            <w:vAlign w:val="center"/>
            <w:hideMark/>
          </w:tcPr>
          <w:p w14:paraId="13E1A81B" w14:textId="77777777" w:rsidR="005A4E82" w:rsidRPr="005A4E82" w:rsidRDefault="005A4E82" w:rsidP="00334357">
            <w:pPr>
              <w:numPr>
                <w:ilvl w:val="0"/>
                <w:numId w:val="24"/>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t>No ISS, OSS, or Honor Code violations during the semester </w:t>
            </w:r>
          </w:p>
          <w:p w14:paraId="52FADD16" w14:textId="77777777" w:rsidR="005A4E82" w:rsidRPr="005A4E82" w:rsidRDefault="005A4E82" w:rsidP="00334357">
            <w:pPr>
              <w:numPr>
                <w:ilvl w:val="0"/>
                <w:numId w:val="24"/>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t>Final semester average is an </w:t>
            </w:r>
            <w:r w:rsidRPr="005A4E82">
              <w:rPr>
                <w:rFonts w:ascii="Times New Roman" w:eastAsia="MS Mincho" w:hAnsi="Times New Roman" w:cs="Times New Roman"/>
                <w:b/>
                <w:bCs/>
                <w:sz w:val="20"/>
                <w:szCs w:val="20"/>
                <w:u w:val="single"/>
              </w:rPr>
              <w:t>UNROUNDED 90%</w:t>
            </w:r>
            <w:r w:rsidRPr="005A4E82">
              <w:rPr>
                <w:rFonts w:ascii="Times New Roman" w:eastAsia="MS Mincho" w:hAnsi="Times New Roman" w:cs="Times New Roman"/>
                <w:b/>
                <w:bCs/>
                <w:sz w:val="20"/>
                <w:szCs w:val="20"/>
              </w:rPr>
              <w:t> </w:t>
            </w:r>
            <w:r w:rsidRPr="005A4E82">
              <w:rPr>
                <w:rFonts w:ascii="Times New Roman" w:eastAsia="MS Mincho" w:hAnsi="Times New Roman" w:cs="Times New Roman"/>
                <w:sz w:val="20"/>
                <w:szCs w:val="20"/>
              </w:rPr>
              <w:t>or above </w:t>
            </w:r>
          </w:p>
          <w:p w14:paraId="7D00878E" w14:textId="77777777" w:rsidR="005A4E82" w:rsidRPr="005A4E82" w:rsidRDefault="005A4E82" w:rsidP="00334357">
            <w:pPr>
              <w:numPr>
                <w:ilvl w:val="0"/>
                <w:numId w:val="24"/>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t>Student has submitted 80% of graded Formative assignments and 100% of graded Summative assignments, as recorded in Infinite Campus </w:t>
            </w:r>
          </w:p>
        </w:tc>
        <w:tc>
          <w:tcPr>
            <w:tcW w:w="1470" w:type="dxa"/>
            <w:tcBorders>
              <w:top w:val="nil"/>
              <w:left w:val="nil"/>
              <w:bottom w:val="single" w:sz="6" w:space="0" w:color="000000"/>
              <w:right w:val="single" w:sz="6" w:space="0" w:color="000000"/>
            </w:tcBorders>
            <w:shd w:val="clear" w:color="auto" w:fill="auto"/>
            <w:vAlign w:val="center"/>
            <w:hideMark/>
          </w:tcPr>
          <w:p w14:paraId="185D4860" w14:textId="77777777" w:rsidR="005A4E82" w:rsidRPr="005A4E82" w:rsidRDefault="005A4E82" w:rsidP="005A4E82">
            <w:pPr>
              <w:spacing w:after="0" w:line="240" w:lineRule="auto"/>
              <w:jc w:val="center"/>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1  </w:t>
            </w:r>
          </w:p>
        </w:tc>
      </w:tr>
      <w:tr w:rsidR="005A4E82" w:rsidRPr="005A4E82" w14:paraId="025F7F92" w14:textId="77777777" w:rsidTr="005A4E82">
        <w:tc>
          <w:tcPr>
            <w:tcW w:w="1215" w:type="dxa"/>
            <w:tcBorders>
              <w:top w:val="nil"/>
              <w:left w:val="single" w:sz="6" w:space="0" w:color="000000"/>
              <w:bottom w:val="single" w:sz="6" w:space="0" w:color="000000"/>
              <w:right w:val="single" w:sz="6" w:space="0" w:color="000000"/>
            </w:tcBorders>
            <w:shd w:val="clear" w:color="auto" w:fill="auto"/>
            <w:vAlign w:val="center"/>
            <w:hideMark/>
          </w:tcPr>
          <w:p w14:paraId="33B430AD" w14:textId="77777777" w:rsidR="005A4E82" w:rsidRPr="005A4E82" w:rsidRDefault="005A4E82" w:rsidP="005A4E82">
            <w:pPr>
              <w:spacing w:after="0" w:line="240" w:lineRule="auto"/>
              <w:jc w:val="center"/>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 </w:t>
            </w:r>
          </w:p>
          <w:p w14:paraId="22BC1D5D" w14:textId="77777777" w:rsidR="005A4E82" w:rsidRPr="005A4E82" w:rsidRDefault="005A4E82" w:rsidP="005A4E82">
            <w:pPr>
              <w:spacing w:after="0" w:line="240" w:lineRule="auto"/>
              <w:jc w:val="center"/>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10</w:t>
            </w:r>
            <w:r w:rsidRPr="005A4E82">
              <w:rPr>
                <w:rFonts w:ascii="Times New Roman" w:eastAsia="Times New Roman" w:hAnsi="Times New Roman" w:cs="Times New Roman"/>
                <w:sz w:val="20"/>
                <w:szCs w:val="20"/>
                <w:vertAlign w:val="superscript"/>
              </w:rPr>
              <w:t>th</w:t>
            </w:r>
            <w:r w:rsidRPr="005A4E82">
              <w:rPr>
                <w:rFonts w:ascii="Times New Roman" w:eastAsia="Times New Roman" w:hAnsi="Times New Roman" w:cs="Times New Roman"/>
                <w:sz w:val="20"/>
                <w:szCs w:val="20"/>
              </w:rPr>
              <w:t> grade </w:t>
            </w:r>
          </w:p>
        </w:tc>
        <w:tc>
          <w:tcPr>
            <w:tcW w:w="6645" w:type="dxa"/>
            <w:tcBorders>
              <w:top w:val="nil"/>
              <w:left w:val="nil"/>
              <w:bottom w:val="single" w:sz="6" w:space="0" w:color="000000"/>
              <w:right w:val="single" w:sz="6" w:space="0" w:color="000000"/>
            </w:tcBorders>
            <w:shd w:val="clear" w:color="auto" w:fill="auto"/>
            <w:vAlign w:val="center"/>
            <w:hideMark/>
          </w:tcPr>
          <w:p w14:paraId="25BF3B53" w14:textId="77777777" w:rsidR="005A4E82" w:rsidRPr="005A4E82" w:rsidRDefault="005A4E82" w:rsidP="00334357">
            <w:pPr>
              <w:numPr>
                <w:ilvl w:val="0"/>
                <w:numId w:val="25"/>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t>No ISS, OSS, or Honor Code violations during the semester </w:t>
            </w:r>
          </w:p>
          <w:p w14:paraId="34539E05" w14:textId="77777777" w:rsidR="005A4E82" w:rsidRPr="005A4E82" w:rsidRDefault="005A4E82" w:rsidP="00334357">
            <w:pPr>
              <w:numPr>
                <w:ilvl w:val="0"/>
                <w:numId w:val="25"/>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t>Final semester average is an </w:t>
            </w:r>
            <w:r w:rsidRPr="005A4E82">
              <w:rPr>
                <w:rFonts w:ascii="Times New Roman" w:eastAsia="MS Mincho" w:hAnsi="Times New Roman" w:cs="Times New Roman"/>
                <w:b/>
                <w:bCs/>
                <w:sz w:val="20"/>
                <w:szCs w:val="20"/>
                <w:u w:val="single"/>
              </w:rPr>
              <w:t>UNROUNDED 90%</w:t>
            </w:r>
            <w:r w:rsidRPr="005A4E82">
              <w:rPr>
                <w:rFonts w:ascii="Times New Roman" w:eastAsia="MS Mincho" w:hAnsi="Times New Roman" w:cs="Times New Roman"/>
                <w:b/>
                <w:bCs/>
                <w:sz w:val="20"/>
                <w:szCs w:val="20"/>
              </w:rPr>
              <w:t> </w:t>
            </w:r>
            <w:r w:rsidRPr="005A4E82">
              <w:rPr>
                <w:rFonts w:ascii="Times New Roman" w:eastAsia="MS Mincho" w:hAnsi="Times New Roman" w:cs="Times New Roman"/>
                <w:sz w:val="20"/>
                <w:szCs w:val="20"/>
              </w:rPr>
              <w:t>or above </w:t>
            </w:r>
          </w:p>
          <w:p w14:paraId="06E1E882" w14:textId="77777777" w:rsidR="005A4E82" w:rsidRPr="005A4E82" w:rsidRDefault="005A4E82" w:rsidP="00334357">
            <w:pPr>
              <w:numPr>
                <w:ilvl w:val="0"/>
                <w:numId w:val="25"/>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t>Student has submitted 80% of graded Formative assignments and 100% of graded Summative assignments, as recorded in Infinite Campus </w:t>
            </w:r>
          </w:p>
        </w:tc>
        <w:tc>
          <w:tcPr>
            <w:tcW w:w="1470" w:type="dxa"/>
            <w:tcBorders>
              <w:top w:val="nil"/>
              <w:left w:val="nil"/>
              <w:bottom w:val="single" w:sz="6" w:space="0" w:color="000000"/>
              <w:right w:val="single" w:sz="6" w:space="0" w:color="000000"/>
            </w:tcBorders>
            <w:shd w:val="clear" w:color="auto" w:fill="auto"/>
            <w:vAlign w:val="center"/>
            <w:hideMark/>
          </w:tcPr>
          <w:p w14:paraId="23A169AB" w14:textId="77777777" w:rsidR="005A4E82" w:rsidRPr="005A4E82" w:rsidRDefault="005A4E82" w:rsidP="005A4E82">
            <w:pPr>
              <w:spacing w:after="0" w:line="240" w:lineRule="auto"/>
              <w:jc w:val="center"/>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2  </w:t>
            </w:r>
          </w:p>
        </w:tc>
      </w:tr>
      <w:tr w:rsidR="005A4E82" w:rsidRPr="005A4E82" w14:paraId="1A696C20" w14:textId="77777777" w:rsidTr="005A4E82">
        <w:tc>
          <w:tcPr>
            <w:tcW w:w="1215" w:type="dxa"/>
            <w:tcBorders>
              <w:top w:val="nil"/>
              <w:left w:val="single" w:sz="6" w:space="0" w:color="000000"/>
              <w:bottom w:val="single" w:sz="6" w:space="0" w:color="000000"/>
              <w:right w:val="single" w:sz="6" w:space="0" w:color="000000"/>
            </w:tcBorders>
            <w:shd w:val="clear" w:color="auto" w:fill="auto"/>
            <w:vAlign w:val="center"/>
            <w:hideMark/>
          </w:tcPr>
          <w:p w14:paraId="24ADAB3B" w14:textId="77777777" w:rsidR="005A4E82" w:rsidRPr="005A4E82" w:rsidRDefault="005A4E82" w:rsidP="005A4E82">
            <w:pPr>
              <w:spacing w:after="0" w:line="240" w:lineRule="auto"/>
              <w:jc w:val="center"/>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 </w:t>
            </w:r>
          </w:p>
          <w:p w14:paraId="358EA9D6" w14:textId="77777777" w:rsidR="005A4E82" w:rsidRPr="005A4E82" w:rsidRDefault="005A4E82" w:rsidP="005A4E82">
            <w:pPr>
              <w:spacing w:after="0" w:line="240" w:lineRule="auto"/>
              <w:jc w:val="center"/>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11</w:t>
            </w:r>
            <w:r w:rsidRPr="005A4E82">
              <w:rPr>
                <w:rFonts w:ascii="Times New Roman" w:eastAsia="Times New Roman" w:hAnsi="Times New Roman" w:cs="Times New Roman"/>
                <w:sz w:val="20"/>
                <w:szCs w:val="20"/>
                <w:vertAlign w:val="superscript"/>
              </w:rPr>
              <w:t>th</w:t>
            </w:r>
            <w:r w:rsidRPr="005A4E82">
              <w:rPr>
                <w:rFonts w:ascii="Times New Roman" w:eastAsia="Times New Roman" w:hAnsi="Times New Roman" w:cs="Times New Roman"/>
                <w:sz w:val="20"/>
                <w:szCs w:val="20"/>
              </w:rPr>
              <w:t> grade </w:t>
            </w:r>
          </w:p>
        </w:tc>
        <w:tc>
          <w:tcPr>
            <w:tcW w:w="6645" w:type="dxa"/>
            <w:tcBorders>
              <w:top w:val="nil"/>
              <w:left w:val="nil"/>
              <w:bottom w:val="single" w:sz="6" w:space="0" w:color="000000"/>
              <w:right w:val="single" w:sz="6" w:space="0" w:color="000000"/>
            </w:tcBorders>
            <w:shd w:val="clear" w:color="auto" w:fill="auto"/>
            <w:vAlign w:val="center"/>
            <w:hideMark/>
          </w:tcPr>
          <w:p w14:paraId="3D165873" w14:textId="77777777" w:rsidR="005A4E82" w:rsidRPr="005A4E82" w:rsidRDefault="005A4E82" w:rsidP="00334357">
            <w:pPr>
              <w:numPr>
                <w:ilvl w:val="0"/>
                <w:numId w:val="26"/>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t>No ISS, OSS, or Honor Code violations during the semester </w:t>
            </w:r>
          </w:p>
          <w:p w14:paraId="1D4C0839" w14:textId="77777777" w:rsidR="005A4E82" w:rsidRPr="005A4E82" w:rsidRDefault="005A4E82" w:rsidP="00334357">
            <w:pPr>
              <w:numPr>
                <w:ilvl w:val="0"/>
                <w:numId w:val="26"/>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t>Final semester average is an </w:t>
            </w:r>
            <w:r w:rsidRPr="005A4E82">
              <w:rPr>
                <w:rFonts w:ascii="Times New Roman" w:eastAsia="MS Mincho" w:hAnsi="Times New Roman" w:cs="Times New Roman"/>
                <w:b/>
                <w:bCs/>
                <w:sz w:val="20"/>
                <w:szCs w:val="20"/>
                <w:u w:val="single"/>
              </w:rPr>
              <w:t>UNROUNDED 90%</w:t>
            </w:r>
            <w:r w:rsidRPr="005A4E82">
              <w:rPr>
                <w:rFonts w:ascii="Times New Roman" w:eastAsia="MS Mincho" w:hAnsi="Times New Roman" w:cs="Times New Roman"/>
                <w:b/>
                <w:bCs/>
                <w:sz w:val="20"/>
                <w:szCs w:val="20"/>
              </w:rPr>
              <w:t> </w:t>
            </w:r>
            <w:r w:rsidRPr="005A4E82">
              <w:rPr>
                <w:rFonts w:ascii="Times New Roman" w:eastAsia="MS Mincho" w:hAnsi="Times New Roman" w:cs="Times New Roman"/>
                <w:sz w:val="20"/>
                <w:szCs w:val="20"/>
              </w:rPr>
              <w:t>or above </w:t>
            </w:r>
          </w:p>
          <w:p w14:paraId="08E44163" w14:textId="77777777" w:rsidR="005A4E82" w:rsidRPr="005A4E82" w:rsidRDefault="005A4E82" w:rsidP="00334357">
            <w:pPr>
              <w:numPr>
                <w:ilvl w:val="0"/>
                <w:numId w:val="26"/>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t>Student has submitted 80% of graded Formative assignments and 100% of graded Summative assignments, as recorded in Infinite Campus </w:t>
            </w:r>
          </w:p>
        </w:tc>
        <w:tc>
          <w:tcPr>
            <w:tcW w:w="1470" w:type="dxa"/>
            <w:tcBorders>
              <w:top w:val="nil"/>
              <w:left w:val="nil"/>
              <w:bottom w:val="single" w:sz="6" w:space="0" w:color="000000"/>
              <w:right w:val="single" w:sz="6" w:space="0" w:color="000000"/>
            </w:tcBorders>
            <w:shd w:val="clear" w:color="auto" w:fill="auto"/>
            <w:vAlign w:val="center"/>
            <w:hideMark/>
          </w:tcPr>
          <w:p w14:paraId="37AD1BCD" w14:textId="77777777" w:rsidR="005A4E82" w:rsidRPr="005A4E82" w:rsidRDefault="005A4E82" w:rsidP="005A4E82">
            <w:pPr>
              <w:spacing w:after="0" w:line="240" w:lineRule="auto"/>
              <w:jc w:val="center"/>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 </w:t>
            </w:r>
          </w:p>
          <w:p w14:paraId="07106117" w14:textId="77777777" w:rsidR="005A4E82" w:rsidRPr="005A4E82" w:rsidRDefault="005A4E82" w:rsidP="005A4E82">
            <w:pPr>
              <w:spacing w:after="0" w:line="240" w:lineRule="auto"/>
              <w:jc w:val="center"/>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3 </w:t>
            </w:r>
          </w:p>
        </w:tc>
      </w:tr>
      <w:tr w:rsidR="005A4E82" w:rsidRPr="005A4E82" w14:paraId="6D2CC657" w14:textId="77777777" w:rsidTr="005A4E82">
        <w:tc>
          <w:tcPr>
            <w:tcW w:w="1215" w:type="dxa"/>
            <w:tcBorders>
              <w:top w:val="nil"/>
              <w:left w:val="single" w:sz="6" w:space="0" w:color="000000"/>
              <w:bottom w:val="single" w:sz="6" w:space="0" w:color="000000"/>
              <w:right w:val="single" w:sz="6" w:space="0" w:color="000000"/>
            </w:tcBorders>
            <w:shd w:val="clear" w:color="auto" w:fill="auto"/>
            <w:vAlign w:val="center"/>
            <w:hideMark/>
          </w:tcPr>
          <w:p w14:paraId="5965C703" w14:textId="77777777" w:rsidR="005A4E82" w:rsidRPr="005A4E82" w:rsidRDefault="005A4E82" w:rsidP="005A4E82">
            <w:pPr>
              <w:spacing w:after="0" w:line="240" w:lineRule="auto"/>
              <w:jc w:val="center"/>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 </w:t>
            </w:r>
          </w:p>
          <w:p w14:paraId="3090B18E" w14:textId="77777777" w:rsidR="005A4E82" w:rsidRPr="005A4E82" w:rsidRDefault="005A4E82" w:rsidP="005A4E82">
            <w:pPr>
              <w:spacing w:after="0" w:line="240" w:lineRule="auto"/>
              <w:jc w:val="center"/>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lastRenderedPageBreak/>
              <w:t>12</w:t>
            </w:r>
            <w:r w:rsidRPr="005A4E82">
              <w:rPr>
                <w:rFonts w:ascii="Times New Roman" w:eastAsia="Times New Roman" w:hAnsi="Times New Roman" w:cs="Times New Roman"/>
                <w:sz w:val="20"/>
                <w:szCs w:val="20"/>
                <w:vertAlign w:val="superscript"/>
              </w:rPr>
              <w:t>th</w:t>
            </w:r>
            <w:r w:rsidRPr="005A4E82">
              <w:rPr>
                <w:rFonts w:ascii="Times New Roman" w:eastAsia="Times New Roman" w:hAnsi="Times New Roman" w:cs="Times New Roman"/>
                <w:sz w:val="20"/>
                <w:szCs w:val="20"/>
              </w:rPr>
              <w:t> grade </w:t>
            </w:r>
          </w:p>
        </w:tc>
        <w:tc>
          <w:tcPr>
            <w:tcW w:w="6645" w:type="dxa"/>
            <w:tcBorders>
              <w:top w:val="nil"/>
              <w:left w:val="nil"/>
              <w:bottom w:val="single" w:sz="6" w:space="0" w:color="000000"/>
              <w:right w:val="single" w:sz="6" w:space="0" w:color="000000"/>
            </w:tcBorders>
            <w:shd w:val="clear" w:color="auto" w:fill="auto"/>
            <w:vAlign w:val="center"/>
            <w:hideMark/>
          </w:tcPr>
          <w:p w14:paraId="39F86AE7" w14:textId="77777777" w:rsidR="005A4E82" w:rsidRPr="005A4E82" w:rsidRDefault="005A4E82" w:rsidP="00334357">
            <w:pPr>
              <w:numPr>
                <w:ilvl w:val="0"/>
                <w:numId w:val="27"/>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lastRenderedPageBreak/>
              <w:t>No ISS, OSS, or Honor Code violations during the semester </w:t>
            </w:r>
          </w:p>
          <w:p w14:paraId="0A2A035A" w14:textId="77777777" w:rsidR="005A4E82" w:rsidRPr="005A4E82" w:rsidRDefault="005A4E82" w:rsidP="00334357">
            <w:pPr>
              <w:numPr>
                <w:ilvl w:val="0"/>
                <w:numId w:val="27"/>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lastRenderedPageBreak/>
              <w:t>Final semester average is an </w:t>
            </w:r>
            <w:r w:rsidRPr="005A4E82">
              <w:rPr>
                <w:rFonts w:ascii="Times New Roman" w:eastAsia="MS Mincho" w:hAnsi="Times New Roman" w:cs="Times New Roman"/>
                <w:b/>
                <w:bCs/>
                <w:sz w:val="20"/>
                <w:szCs w:val="20"/>
                <w:u w:val="single"/>
              </w:rPr>
              <w:t>UNROUNDED 88%</w:t>
            </w:r>
            <w:r w:rsidRPr="005A4E82">
              <w:rPr>
                <w:rFonts w:ascii="Times New Roman" w:eastAsia="MS Mincho" w:hAnsi="Times New Roman" w:cs="Times New Roman"/>
                <w:b/>
                <w:bCs/>
                <w:sz w:val="20"/>
                <w:szCs w:val="20"/>
              </w:rPr>
              <w:t> </w:t>
            </w:r>
            <w:r w:rsidRPr="005A4E82">
              <w:rPr>
                <w:rFonts w:ascii="Times New Roman" w:eastAsia="MS Mincho" w:hAnsi="Times New Roman" w:cs="Times New Roman"/>
                <w:sz w:val="20"/>
                <w:szCs w:val="20"/>
              </w:rPr>
              <w:t>or above </w:t>
            </w:r>
          </w:p>
          <w:p w14:paraId="08CF4899" w14:textId="77777777" w:rsidR="005A4E82" w:rsidRPr="005A4E82" w:rsidRDefault="005A4E82" w:rsidP="00334357">
            <w:pPr>
              <w:numPr>
                <w:ilvl w:val="0"/>
                <w:numId w:val="27"/>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t>Student has submitted 80% of graded Formative assignments and 100% of graded Summative assignments, as recorded in Infinite Campus </w:t>
            </w:r>
          </w:p>
        </w:tc>
        <w:tc>
          <w:tcPr>
            <w:tcW w:w="1470" w:type="dxa"/>
            <w:tcBorders>
              <w:top w:val="nil"/>
              <w:left w:val="nil"/>
              <w:bottom w:val="single" w:sz="6" w:space="0" w:color="000000"/>
              <w:right w:val="single" w:sz="6" w:space="0" w:color="000000"/>
            </w:tcBorders>
            <w:shd w:val="clear" w:color="auto" w:fill="auto"/>
            <w:vAlign w:val="center"/>
            <w:hideMark/>
          </w:tcPr>
          <w:p w14:paraId="1320D234" w14:textId="77777777" w:rsidR="005A4E82" w:rsidRPr="005A4E82" w:rsidRDefault="005A4E82" w:rsidP="005A4E82">
            <w:pPr>
              <w:spacing w:after="0" w:line="240" w:lineRule="auto"/>
              <w:jc w:val="center"/>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lastRenderedPageBreak/>
              <w:t>6  </w:t>
            </w:r>
          </w:p>
        </w:tc>
      </w:tr>
    </w:tbl>
    <w:p w14:paraId="69C1F34F" w14:textId="77777777" w:rsidR="005A4E82" w:rsidRPr="005A4E82" w:rsidRDefault="005A4E82" w:rsidP="00334357">
      <w:pPr>
        <w:numPr>
          <w:ilvl w:val="0"/>
          <w:numId w:val="28"/>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t>Please note that for the following courses, final exams CANNOT be exempted: </w:t>
      </w:r>
    </w:p>
    <w:p w14:paraId="50A019B4" w14:textId="77777777" w:rsidR="005A4E82" w:rsidRPr="005A4E82" w:rsidRDefault="005A4E82" w:rsidP="00334357">
      <w:pPr>
        <w:numPr>
          <w:ilvl w:val="0"/>
          <w:numId w:val="29"/>
        </w:numPr>
        <w:spacing w:after="0" w:line="240" w:lineRule="auto"/>
        <w:ind w:left="108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t>Courses that have a state mandated assessment (End of Course Test, for example) </w:t>
      </w:r>
    </w:p>
    <w:p w14:paraId="2906FFD5" w14:textId="77777777" w:rsidR="005A4E82" w:rsidRPr="005A4E82" w:rsidRDefault="005A4E82" w:rsidP="00334357">
      <w:pPr>
        <w:numPr>
          <w:ilvl w:val="0"/>
          <w:numId w:val="29"/>
        </w:numPr>
        <w:spacing w:after="0" w:line="240" w:lineRule="auto"/>
        <w:ind w:left="108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t>Any Move-On-When-Ready course </w:t>
      </w:r>
    </w:p>
    <w:p w14:paraId="0C91685F" w14:textId="77777777" w:rsidR="005A4E82" w:rsidRPr="005A4E82" w:rsidRDefault="005A4E82" w:rsidP="00334357">
      <w:pPr>
        <w:numPr>
          <w:ilvl w:val="0"/>
          <w:numId w:val="29"/>
        </w:numPr>
        <w:spacing w:after="0" w:line="240" w:lineRule="auto"/>
        <w:ind w:left="108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Practice AP Exams </w:t>
      </w:r>
    </w:p>
    <w:p w14:paraId="428A71F4" w14:textId="77777777" w:rsidR="00585F5D" w:rsidRDefault="00585F5D" w:rsidP="005A4E82">
      <w:pPr>
        <w:spacing w:after="0" w:line="240" w:lineRule="auto"/>
        <w:textAlignment w:val="baseline"/>
        <w:rPr>
          <w:rFonts w:ascii="Times New Roman" w:eastAsia="Times New Roman" w:hAnsi="Times New Roman" w:cs="Times New Roman"/>
          <w:b/>
          <w:bCs/>
          <w:color w:val="201F1E"/>
          <w:sz w:val="20"/>
          <w:szCs w:val="20"/>
          <w:u w:val="single"/>
        </w:rPr>
      </w:pPr>
    </w:p>
    <w:p w14:paraId="415DBDC2" w14:textId="52E55213" w:rsidR="005A4E82" w:rsidRPr="005A4E82" w:rsidRDefault="005A4E82" w:rsidP="005A4E82">
      <w:pPr>
        <w:spacing w:after="0" w:line="240" w:lineRule="auto"/>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b/>
          <w:bCs/>
          <w:color w:val="201F1E"/>
          <w:sz w:val="20"/>
          <w:szCs w:val="20"/>
          <w:u w:val="single"/>
        </w:rPr>
        <w:t>How to Access in TEAMS the standard, learning target and graded assignment for the week</w:t>
      </w:r>
      <w:r w:rsidRPr="005A4E82">
        <w:rPr>
          <w:rFonts w:ascii="Times New Roman" w:eastAsia="Times New Roman" w:hAnsi="Times New Roman" w:cs="Times New Roman"/>
          <w:color w:val="201F1E"/>
          <w:sz w:val="20"/>
          <w:szCs w:val="20"/>
        </w:rPr>
        <w:t> </w:t>
      </w:r>
    </w:p>
    <w:p w14:paraId="44458CA0" w14:textId="77777777" w:rsidR="005A4E82" w:rsidRPr="005A4E82" w:rsidRDefault="005A4E82" w:rsidP="00334357">
      <w:pPr>
        <w:numPr>
          <w:ilvl w:val="0"/>
          <w:numId w:val="30"/>
        </w:numPr>
        <w:spacing w:after="0" w:line="240" w:lineRule="auto"/>
        <w:ind w:left="36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color w:val="201F1E"/>
          <w:sz w:val="20"/>
          <w:szCs w:val="20"/>
        </w:rPr>
        <w:t>During Universal Remote Learning, each course will have a Microsoft TEAMs page managed by each teacher. Within Microsoft TEAMs, each teacher will upload the standard, learning target, and graded assignments for the week under the Files tab. </w:t>
      </w:r>
    </w:p>
    <w:p w14:paraId="12CF33CD" w14:textId="77777777" w:rsidR="00585F5D" w:rsidRDefault="00585F5D" w:rsidP="005A4E82">
      <w:pPr>
        <w:spacing w:after="0" w:line="240" w:lineRule="auto"/>
        <w:textAlignment w:val="baseline"/>
        <w:rPr>
          <w:rFonts w:ascii="Times New Roman" w:eastAsia="Times New Roman" w:hAnsi="Times New Roman" w:cs="Times New Roman"/>
          <w:b/>
          <w:bCs/>
          <w:color w:val="201F1E"/>
          <w:sz w:val="20"/>
          <w:szCs w:val="20"/>
          <w:u w:val="single"/>
        </w:rPr>
      </w:pPr>
    </w:p>
    <w:p w14:paraId="3B30A51A" w14:textId="54426951" w:rsidR="005A4E82" w:rsidRPr="005A4E82" w:rsidRDefault="005A4E82" w:rsidP="005A4E82">
      <w:pPr>
        <w:spacing w:after="0" w:line="240" w:lineRule="auto"/>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b/>
          <w:bCs/>
          <w:color w:val="201F1E"/>
          <w:sz w:val="20"/>
          <w:szCs w:val="20"/>
          <w:u w:val="single"/>
        </w:rPr>
        <w:t>Definition of Synchronous vs Asynchronous Instruction (language from district URL plan)</w:t>
      </w:r>
      <w:r w:rsidRPr="005A4E82">
        <w:rPr>
          <w:rFonts w:ascii="Times New Roman" w:eastAsia="Times New Roman" w:hAnsi="Times New Roman" w:cs="Times New Roman"/>
          <w:color w:val="201F1E"/>
          <w:sz w:val="20"/>
          <w:szCs w:val="20"/>
        </w:rPr>
        <w:t> </w:t>
      </w:r>
    </w:p>
    <w:p w14:paraId="543A9B27" w14:textId="77777777" w:rsidR="005A4E82" w:rsidRPr="005A4E82" w:rsidRDefault="005A4E82" w:rsidP="00334357">
      <w:pPr>
        <w:numPr>
          <w:ilvl w:val="0"/>
          <w:numId w:val="31"/>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t>Daily instruction will be delivered synchronously, meaning live and in real time, by teachers over Teams. </w:t>
      </w:r>
    </w:p>
    <w:p w14:paraId="675F16A9" w14:textId="77777777" w:rsidR="005A4E82" w:rsidRPr="005A4E82" w:rsidRDefault="005A4E82" w:rsidP="00334357">
      <w:pPr>
        <w:numPr>
          <w:ilvl w:val="0"/>
          <w:numId w:val="31"/>
        </w:numPr>
        <w:spacing w:after="0" w:line="240" w:lineRule="auto"/>
        <w:ind w:left="36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Students are expected to complete all coursework assigned by their teachers.  </w:t>
      </w:r>
    </w:p>
    <w:p w14:paraId="45F53606" w14:textId="77777777" w:rsidR="005A4E82" w:rsidRPr="005A4E82" w:rsidRDefault="005A4E82" w:rsidP="00334357">
      <w:pPr>
        <w:numPr>
          <w:ilvl w:val="0"/>
          <w:numId w:val="31"/>
        </w:numPr>
        <w:spacing w:after="0" w:line="240" w:lineRule="auto"/>
        <w:ind w:left="36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Students are expected to attend online synchronous sessions and attendance in those sessions will be recorded in Infinite Campus by the teacher. If a student is unable to meaningfully participate in synchronous instruction due to the nature of their disability, they will be provided with asynchronous options. </w:t>
      </w:r>
    </w:p>
    <w:p w14:paraId="6B265BD8" w14:textId="77777777" w:rsidR="005A4E82" w:rsidRPr="005A4E82" w:rsidRDefault="005A4E82" w:rsidP="005A4E82">
      <w:pPr>
        <w:spacing w:after="0" w:line="240" w:lineRule="auto"/>
        <w:jc w:val="center"/>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sz w:val="20"/>
          <w:szCs w:val="20"/>
        </w:rPr>
        <w:t> </w:t>
      </w:r>
    </w:p>
    <w:p w14:paraId="399E5B3D" w14:textId="77777777" w:rsidR="005A4E82" w:rsidRPr="005A4E82" w:rsidRDefault="005A4E82" w:rsidP="005A4E82">
      <w:pPr>
        <w:spacing w:after="0" w:line="240" w:lineRule="auto"/>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b/>
          <w:bCs/>
          <w:color w:val="201F1E"/>
          <w:sz w:val="20"/>
          <w:szCs w:val="20"/>
          <w:u w:val="single"/>
        </w:rPr>
        <w:t>Honor Code Policy</w:t>
      </w:r>
      <w:r w:rsidRPr="005A4E82">
        <w:rPr>
          <w:rFonts w:ascii="Times New Roman" w:eastAsia="Times New Roman" w:hAnsi="Times New Roman" w:cs="Times New Roman"/>
          <w:b/>
          <w:bCs/>
          <w:color w:val="201F1E"/>
          <w:sz w:val="20"/>
          <w:szCs w:val="20"/>
        </w:rPr>
        <w:t> </w:t>
      </w:r>
      <w:r w:rsidRPr="005A4E82">
        <w:rPr>
          <w:rFonts w:ascii="Times New Roman" w:eastAsia="Times New Roman" w:hAnsi="Times New Roman" w:cs="Times New Roman"/>
          <w:color w:val="201F1E"/>
          <w:sz w:val="20"/>
          <w:szCs w:val="20"/>
        </w:rPr>
        <w:t> </w:t>
      </w:r>
    </w:p>
    <w:p w14:paraId="0B1F110D" w14:textId="77777777" w:rsidR="005A4E82" w:rsidRPr="005A4E82" w:rsidRDefault="005A4E82" w:rsidP="00334357">
      <w:pPr>
        <w:numPr>
          <w:ilvl w:val="0"/>
          <w:numId w:val="32"/>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color w:val="000000"/>
          <w:sz w:val="20"/>
          <w:szCs w:val="20"/>
        </w:rPr>
        <w:t>As a community that values academic honesty and seeks to provide the highest levels of learning for students, the Centennial administration, faculty, parents, and students do not tolerate cheating.  </w:t>
      </w:r>
    </w:p>
    <w:p w14:paraId="41DDC3B0" w14:textId="77777777" w:rsidR="005A4E82" w:rsidRPr="005A4E82" w:rsidRDefault="005A4E82" w:rsidP="00334357">
      <w:pPr>
        <w:numPr>
          <w:ilvl w:val="0"/>
          <w:numId w:val="32"/>
        </w:numPr>
        <w:spacing w:after="0" w:line="240" w:lineRule="auto"/>
        <w:ind w:left="36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color w:val="000000"/>
          <w:sz w:val="20"/>
          <w:szCs w:val="20"/>
        </w:rPr>
        <w:t>As stated in Fulton County Board of Education Policy, cheating includes:  </w:t>
      </w:r>
    </w:p>
    <w:p w14:paraId="73A917F8" w14:textId="77777777" w:rsidR="005A4E82" w:rsidRPr="005A4E82" w:rsidRDefault="005A4E82" w:rsidP="00334357">
      <w:pPr>
        <w:numPr>
          <w:ilvl w:val="0"/>
          <w:numId w:val="33"/>
        </w:numPr>
        <w:spacing w:after="0" w:line="240" w:lineRule="auto"/>
        <w:ind w:left="108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color w:val="000000"/>
          <w:sz w:val="20"/>
          <w:szCs w:val="20"/>
        </w:rPr>
        <w:t>Copying or borrowing from another source and submitting it as one’s own work – including plagiarizing sources from the internet  </w:t>
      </w:r>
    </w:p>
    <w:p w14:paraId="3909678D" w14:textId="77777777" w:rsidR="005A4E82" w:rsidRPr="005A4E82" w:rsidRDefault="005A4E82" w:rsidP="00334357">
      <w:pPr>
        <w:numPr>
          <w:ilvl w:val="0"/>
          <w:numId w:val="34"/>
        </w:numPr>
        <w:spacing w:after="0" w:line="240" w:lineRule="auto"/>
        <w:ind w:left="108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color w:val="000000"/>
          <w:sz w:val="20"/>
          <w:szCs w:val="20"/>
        </w:rPr>
        <w:t>Seeking or accepting unauthorized assistance from anyone on tests, projects, or other assignments  </w:t>
      </w:r>
    </w:p>
    <w:p w14:paraId="38D659C6" w14:textId="77777777" w:rsidR="005A4E82" w:rsidRPr="005A4E82" w:rsidRDefault="005A4E82" w:rsidP="00334357">
      <w:pPr>
        <w:numPr>
          <w:ilvl w:val="0"/>
          <w:numId w:val="34"/>
        </w:numPr>
        <w:spacing w:after="0" w:line="240" w:lineRule="auto"/>
        <w:ind w:left="108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color w:val="000000"/>
          <w:sz w:val="20"/>
          <w:szCs w:val="20"/>
        </w:rPr>
        <w:t>Providing or receiving test questions in advance without permission  </w:t>
      </w:r>
    </w:p>
    <w:p w14:paraId="123EDAB2" w14:textId="77777777" w:rsidR="005A4E82" w:rsidRPr="005A4E82" w:rsidRDefault="005A4E82" w:rsidP="00334357">
      <w:pPr>
        <w:numPr>
          <w:ilvl w:val="0"/>
          <w:numId w:val="34"/>
        </w:numPr>
        <w:spacing w:after="0" w:line="240" w:lineRule="auto"/>
        <w:ind w:left="108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color w:val="000000"/>
          <w:sz w:val="20"/>
          <w:szCs w:val="20"/>
        </w:rPr>
        <w:t>Working collaboratively with other students when individual work is expected – including homework  </w:t>
      </w:r>
    </w:p>
    <w:p w14:paraId="1058A95F" w14:textId="77777777" w:rsidR="005A4E82" w:rsidRPr="005A4E82" w:rsidRDefault="005A4E82" w:rsidP="00334357">
      <w:pPr>
        <w:numPr>
          <w:ilvl w:val="0"/>
          <w:numId w:val="34"/>
        </w:numPr>
        <w:spacing w:after="0" w:line="240" w:lineRule="auto"/>
        <w:ind w:left="108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color w:val="000000"/>
          <w:sz w:val="20"/>
          <w:szCs w:val="20"/>
        </w:rPr>
        <w:t>Other offenses as determined by administration  </w:t>
      </w:r>
    </w:p>
    <w:p w14:paraId="346658A9" w14:textId="77777777" w:rsidR="005A4E82" w:rsidRPr="005A4E82" w:rsidRDefault="005A4E82" w:rsidP="00334357">
      <w:pPr>
        <w:numPr>
          <w:ilvl w:val="0"/>
          <w:numId w:val="35"/>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color w:val="000000"/>
          <w:sz w:val="20"/>
          <w:szCs w:val="20"/>
        </w:rPr>
        <w:t>Consequences for copying or providing answers on an assignment which should have been completed by an individual student:  </w:t>
      </w:r>
    </w:p>
    <w:p w14:paraId="5564193E" w14:textId="77777777" w:rsidR="005A4E82" w:rsidRPr="005A4E82" w:rsidRDefault="005A4E82" w:rsidP="00334357">
      <w:pPr>
        <w:numPr>
          <w:ilvl w:val="0"/>
          <w:numId w:val="36"/>
        </w:numPr>
        <w:spacing w:after="0" w:line="240" w:lineRule="auto"/>
        <w:ind w:left="108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color w:val="000000"/>
          <w:sz w:val="20"/>
          <w:szCs w:val="20"/>
        </w:rPr>
        <w:t>First offense – incomplete on the assignment; parent notification; teacher requires assignment completion for 70%; assignments not redone will remain an incomplete </w:t>
      </w:r>
    </w:p>
    <w:p w14:paraId="7C295528" w14:textId="77777777" w:rsidR="005A4E82" w:rsidRPr="005A4E82" w:rsidRDefault="005A4E82" w:rsidP="00334357">
      <w:pPr>
        <w:numPr>
          <w:ilvl w:val="0"/>
          <w:numId w:val="36"/>
        </w:numPr>
        <w:spacing w:after="0" w:line="240" w:lineRule="auto"/>
        <w:ind w:left="108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color w:val="000000"/>
          <w:sz w:val="20"/>
          <w:szCs w:val="20"/>
        </w:rPr>
        <w:t>Second offense – incomplete on the assignment; parent notification; teacher requires assignment completion for 50%; assignments not redone will remain an incomplete </w:t>
      </w:r>
    </w:p>
    <w:p w14:paraId="58B4E67A" w14:textId="77777777" w:rsidR="005A4E82" w:rsidRPr="005A4E82" w:rsidRDefault="005A4E82" w:rsidP="00334357">
      <w:pPr>
        <w:numPr>
          <w:ilvl w:val="0"/>
          <w:numId w:val="36"/>
        </w:numPr>
        <w:spacing w:after="0" w:line="240" w:lineRule="auto"/>
        <w:ind w:left="108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color w:val="000000"/>
          <w:sz w:val="20"/>
          <w:szCs w:val="20"/>
        </w:rPr>
        <w:t>Third and further offenses – incomplete on the assignment; parent notification; disciplinary referral to administrator; teacher requires assignment completion for 50%; assignments not redone will remain an incomplete </w:t>
      </w:r>
    </w:p>
    <w:p w14:paraId="2EFAB568" w14:textId="77777777" w:rsidR="005A4E82" w:rsidRPr="005A4E82" w:rsidRDefault="005A4E82" w:rsidP="00334357">
      <w:pPr>
        <w:numPr>
          <w:ilvl w:val="0"/>
          <w:numId w:val="37"/>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color w:val="000000"/>
          <w:sz w:val="20"/>
          <w:szCs w:val="20"/>
        </w:rPr>
        <w:t>Consequences for plagiarism on a research paper or project; receiving or giving answers during a test or quiz:  </w:t>
      </w:r>
    </w:p>
    <w:p w14:paraId="630E1D83" w14:textId="77777777" w:rsidR="005A4E82" w:rsidRPr="005A4E82" w:rsidRDefault="005A4E82" w:rsidP="00334357">
      <w:pPr>
        <w:numPr>
          <w:ilvl w:val="0"/>
          <w:numId w:val="38"/>
        </w:numPr>
        <w:spacing w:after="0" w:line="240" w:lineRule="auto"/>
        <w:ind w:left="108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color w:val="000000"/>
          <w:sz w:val="20"/>
          <w:szCs w:val="20"/>
        </w:rPr>
        <w:t>First offense – incomplete on the paper, project, or test; parent notification; teacher requires the original or an alternate assignment to be completed for 50%; time allowed will be half the original time assigned; assignments not redone will remain an incomplete </w:t>
      </w:r>
    </w:p>
    <w:p w14:paraId="2F8F166A" w14:textId="77777777" w:rsidR="005A4E82" w:rsidRPr="005A4E82" w:rsidRDefault="005A4E82" w:rsidP="00334357">
      <w:pPr>
        <w:numPr>
          <w:ilvl w:val="0"/>
          <w:numId w:val="39"/>
        </w:numPr>
        <w:spacing w:after="0" w:line="240" w:lineRule="auto"/>
        <w:ind w:left="108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color w:val="000000"/>
          <w:sz w:val="20"/>
          <w:szCs w:val="20"/>
        </w:rPr>
        <w:t>Second and further offenses – incomplete on the paper, project, or test; parent notification; disciplinary referral to administrator; dismissal from leadership positions; exclusion or dismissal from honor societies; teacher requires the original or an alternate assignment to be completed for 50%; time allowed will be half the original time allowed; assignments not redone will remain an incomplete </w:t>
      </w:r>
    </w:p>
    <w:p w14:paraId="1F5BA299" w14:textId="77777777" w:rsidR="005A4E82" w:rsidRPr="005A4E82" w:rsidRDefault="005A4E82" w:rsidP="00334357">
      <w:pPr>
        <w:numPr>
          <w:ilvl w:val="0"/>
          <w:numId w:val="40"/>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color w:val="000000"/>
          <w:sz w:val="20"/>
          <w:szCs w:val="20"/>
        </w:rPr>
        <w:t>The following violations shall result in immediate administrative referral and exclusion or expulsion from all honor societies: cheating on a final exam; altering or forging grades, gradebooks, progress reports, report cards, or academic records; fabricating data or signatures; theft of a test or other school resources.  Students who commit an honor code violation could also lose leadership positions in clubs or organizations.   </w:t>
      </w:r>
    </w:p>
    <w:p w14:paraId="19798301" w14:textId="77777777" w:rsidR="005A4E82" w:rsidRPr="005A4E82" w:rsidRDefault="005A4E82" w:rsidP="00334357">
      <w:pPr>
        <w:numPr>
          <w:ilvl w:val="0"/>
          <w:numId w:val="40"/>
        </w:numPr>
        <w:spacing w:after="0" w:line="240" w:lineRule="auto"/>
        <w:ind w:left="36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color w:val="000000"/>
          <w:sz w:val="20"/>
          <w:szCs w:val="20"/>
        </w:rPr>
        <w:t>Consequences will be applied if cheating occurs on any work submitted by a Centennial student in an event, competition, or contest in which he represents the school system.   </w:t>
      </w:r>
    </w:p>
    <w:p w14:paraId="65A37269" w14:textId="77777777" w:rsidR="005A4E82" w:rsidRPr="005A4E82" w:rsidRDefault="005A4E82" w:rsidP="00334357">
      <w:pPr>
        <w:numPr>
          <w:ilvl w:val="0"/>
          <w:numId w:val="40"/>
        </w:numPr>
        <w:spacing w:after="0" w:line="240" w:lineRule="auto"/>
        <w:ind w:left="360" w:firstLine="0"/>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color w:val="000000"/>
          <w:sz w:val="20"/>
          <w:szCs w:val="20"/>
        </w:rPr>
        <w:t>Additional possible consequences may include exclusion from interscholastic activities and extracurricular activities, as determined by the administrator.  </w:t>
      </w:r>
    </w:p>
    <w:p w14:paraId="37DB72AE" w14:textId="77777777" w:rsidR="00585F5D" w:rsidRDefault="00585F5D" w:rsidP="005A4E82">
      <w:pPr>
        <w:spacing w:after="0" w:line="240" w:lineRule="auto"/>
        <w:textAlignment w:val="baseline"/>
        <w:rPr>
          <w:rFonts w:ascii="Times New Roman" w:eastAsia="Times New Roman" w:hAnsi="Times New Roman" w:cs="Times New Roman"/>
          <w:b/>
          <w:bCs/>
          <w:color w:val="201F1E"/>
          <w:sz w:val="20"/>
          <w:szCs w:val="20"/>
          <w:u w:val="single"/>
        </w:rPr>
      </w:pPr>
    </w:p>
    <w:p w14:paraId="4A691710" w14:textId="3202FE1D" w:rsidR="005A4E82" w:rsidRPr="005A4E82" w:rsidRDefault="005A4E82" w:rsidP="005A4E82">
      <w:pPr>
        <w:spacing w:after="0" w:line="240" w:lineRule="auto"/>
        <w:textAlignment w:val="baseline"/>
        <w:rPr>
          <w:rFonts w:ascii="Times New Roman" w:eastAsia="Times New Roman" w:hAnsi="Times New Roman" w:cs="Times New Roman"/>
          <w:sz w:val="20"/>
          <w:szCs w:val="20"/>
        </w:rPr>
      </w:pPr>
      <w:r w:rsidRPr="005A4E82">
        <w:rPr>
          <w:rFonts w:ascii="Times New Roman" w:eastAsia="Times New Roman" w:hAnsi="Times New Roman" w:cs="Times New Roman"/>
          <w:b/>
          <w:bCs/>
          <w:color w:val="201F1E"/>
          <w:sz w:val="20"/>
          <w:szCs w:val="20"/>
          <w:u w:val="single"/>
        </w:rPr>
        <w:t>Attendance Procedures (to be taken during synchronous instruction)</w:t>
      </w:r>
      <w:r w:rsidRPr="005A4E82">
        <w:rPr>
          <w:rFonts w:ascii="Times New Roman" w:eastAsia="Times New Roman" w:hAnsi="Times New Roman" w:cs="Times New Roman"/>
          <w:color w:val="201F1E"/>
          <w:sz w:val="20"/>
          <w:szCs w:val="20"/>
        </w:rPr>
        <w:t> </w:t>
      </w:r>
    </w:p>
    <w:p w14:paraId="3CA69063" w14:textId="77777777" w:rsidR="005A4E82" w:rsidRPr="005A4E82" w:rsidRDefault="005A4E82" w:rsidP="00334357">
      <w:pPr>
        <w:numPr>
          <w:ilvl w:val="0"/>
          <w:numId w:val="41"/>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t>Attendance will be taken during live synchronous sessions. Students are considered in attendance by logging in to the live synchronous session. Students who are absent (meaning they did not sign in during live instruction) will follow the same process the school used prior to URL to excuse those absences.   </w:t>
      </w:r>
    </w:p>
    <w:p w14:paraId="5CFDFC0E" w14:textId="77777777" w:rsidR="005A4E82" w:rsidRPr="005A4E82" w:rsidRDefault="005A4E82" w:rsidP="00334357">
      <w:pPr>
        <w:numPr>
          <w:ilvl w:val="0"/>
          <w:numId w:val="41"/>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t>Teachers will note absences or incomplete/missing assignments in Infinite Campus.   </w:t>
      </w:r>
    </w:p>
    <w:p w14:paraId="3AD097B4" w14:textId="4A80ABF9" w:rsidR="00585F5D" w:rsidRPr="003717A1" w:rsidRDefault="005A4E82" w:rsidP="009F5ABB">
      <w:pPr>
        <w:numPr>
          <w:ilvl w:val="0"/>
          <w:numId w:val="41"/>
        </w:numPr>
        <w:spacing w:after="0" w:line="240" w:lineRule="auto"/>
        <w:ind w:left="360" w:firstLine="0"/>
        <w:textAlignment w:val="baseline"/>
        <w:rPr>
          <w:rFonts w:ascii="Times New Roman" w:eastAsia="MS Mincho" w:hAnsi="Times New Roman" w:cs="Times New Roman"/>
          <w:sz w:val="20"/>
          <w:szCs w:val="20"/>
        </w:rPr>
      </w:pPr>
      <w:r w:rsidRPr="005A4E82">
        <w:rPr>
          <w:rFonts w:ascii="Times New Roman" w:eastAsia="MS Mincho" w:hAnsi="Times New Roman" w:cs="Times New Roman"/>
          <w:sz w:val="20"/>
          <w:szCs w:val="20"/>
        </w:rPr>
        <w:t>Excused or unexcused absence standards will remain the same as will any processes regarding make up work. </w:t>
      </w:r>
    </w:p>
    <w:p w14:paraId="14D6F560" w14:textId="09486ED5" w:rsidR="439DEBC7" w:rsidRPr="00585F5D" w:rsidRDefault="03E6F258" w:rsidP="009F5ABB">
      <w:pPr>
        <w:spacing w:after="0"/>
        <w:rPr>
          <w:rFonts w:ascii="Times New Roman" w:eastAsia="Calibri" w:hAnsi="Times New Roman" w:cs="Times New Roman"/>
          <w:b/>
          <w:bCs/>
          <w:sz w:val="20"/>
          <w:szCs w:val="20"/>
          <w:u w:val="single"/>
        </w:rPr>
      </w:pPr>
      <w:r w:rsidRPr="00585F5D">
        <w:rPr>
          <w:rFonts w:ascii="Times New Roman" w:eastAsia="Calibri" w:hAnsi="Times New Roman" w:cs="Times New Roman"/>
          <w:b/>
          <w:bCs/>
          <w:sz w:val="20"/>
          <w:szCs w:val="20"/>
          <w:u w:val="single"/>
        </w:rPr>
        <w:lastRenderedPageBreak/>
        <w:t>Classroom Rules</w:t>
      </w:r>
      <w:r w:rsidR="00AA4D07" w:rsidRPr="00585F5D">
        <w:rPr>
          <w:rFonts w:ascii="Times New Roman" w:eastAsia="Calibri" w:hAnsi="Times New Roman" w:cs="Times New Roman"/>
          <w:b/>
          <w:bCs/>
          <w:sz w:val="20"/>
          <w:szCs w:val="20"/>
          <w:u w:val="single"/>
        </w:rPr>
        <w:t xml:space="preserve"> &amp; Consequences for </w:t>
      </w:r>
      <w:r w:rsidR="00DB7B13" w:rsidRPr="00585F5D">
        <w:rPr>
          <w:rFonts w:ascii="Times New Roman" w:eastAsia="Calibri" w:hAnsi="Times New Roman" w:cs="Times New Roman"/>
          <w:b/>
          <w:bCs/>
          <w:sz w:val="20"/>
          <w:szCs w:val="20"/>
          <w:u w:val="single"/>
        </w:rPr>
        <w:t>Non-compliance</w:t>
      </w:r>
    </w:p>
    <w:p w14:paraId="6CDE3564" w14:textId="0B1A29B6" w:rsidR="004760BB" w:rsidRPr="00585F5D" w:rsidRDefault="004760BB" w:rsidP="009F5ABB">
      <w:pPr>
        <w:spacing w:after="0"/>
        <w:rPr>
          <w:rFonts w:ascii="Times New Roman" w:hAnsi="Times New Roman" w:cs="Times New Roman"/>
          <w:b/>
          <w:bCs/>
          <w:i/>
          <w:iCs/>
          <w:sz w:val="20"/>
          <w:szCs w:val="20"/>
        </w:rPr>
      </w:pPr>
      <w:r w:rsidRPr="00585F5D">
        <w:rPr>
          <w:rFonts w:ascii="Times New Roman" w:eastAsia="Calibri" w:hAnsi="Times New Roman" w:cs="Times New Roman"/>
          <w:b/>
          <w:bCs/>
          <w:i/>
          <w:iCs/>
          <w:sz w:val="20"/>
          <w:szCs w:val="20"/>
        </w:rPr>
        <w:t>Rules:</w:t>
      </w:r>
    </w:p>
    <w:p w14:paraId="69787E32" w14:textId="3EB2F1C5" w:rsidR="439DEBC7" w:rsidRPr="00585F5D" w:rsidRDefault="03E6F258" w:rsidP="00334357">
      <w:pPr>
        <w:pStyle w:val="ListParagraph"/>
        <w:numPr>
          <w:ilvl w:val="0"/>
          <w:numId w:val="2"/>
        </w:numPr>
        <w:spacing w:after="0"/>
        <w:rPr>
          <w:rFonts w:ascii="Times New Roman" w:eastAsiaTheme="minorEastAsia" w:hAnsi="Times New Roman" w:cs="Times New Roman"/>
          <w:sz w:val="20"/>
          <w:szCs w:val="20"/>
        </w:rPr>
      </w:pPr>
      <w:r w:rsidRPr="00585F5D">
        <w:rPr>
          <w:rFonts w:ascii="Times New Roman" w:eastAsia="Calibri" w:hAnsi="Times New Roman" w:cs="Times New Roman"/>
          <w:sz w:val="20"/>
          <w:szCs w:val="20"/>
        </w:rPr>
        <w:t>Be prepared</w:t>
      </w:r>
      <w:r w:rsidR="00481C8E" w:rsidRPr="00585F5D">
        <w:rPr>
          <w:rFonts w:ascii="Times New Roman" w:eastAsia="Calibri" w:hAnsi="Times New Roman" w:cs="Times New Roman"/>
          <w:sz w:val="20"/>
          <w:szCs w:val="20"/>
        </w:rPr>
        <w:t>. (Come to class with all required materials and completed work.)</w:t>
      </w:r>
    </w:p>
    <w:p w14:paraId="35DD967E" w14:textId="4664DA69" w:rsidR="001E0497" w:rsidRPr="00585F5D" w:rsidRDefault="001E0497" w:rsidP="00334357">
      <w:pPr>
        <w:pStyle w:val="ListParagraph"/>
        <w:numPr>
          <w:ilvl w:val="1"/>
          <w:numId w:val="2"/>
        </w:numPr>
        <w:spacing w:after="0"/>
        <w:rPr>
          <w:rFonts w:ascii="Times New Roman" w:eastAsiaTheme="minorEastAsia" w:hAnsi="Times New Roman" w:cs="Times New Roman"/>
          <w:sz w:val="20"/>
          <w:szCs w:val="20"/>
        </w:rPr>
      </w:pPr>
      <w:r w:rsidRPr="00585F5D">
        <w:rPr>
          <w:rFonts w:ascii="Times New Roman" w:eastAsia="Calibri" w:hAnsi="Times New Roman" w:cs="Times New Roman"/>
          <w:sz w:val="20"/>
          <w:szCs w:val="20"/>
        </w:rPr>
        <w:t xml:space="preserve">Be prepared to contribute to discussions when instructed to do so. </w:t>
      </w:r>
    </w:p>
    <w:p w14:paraId="6661E7FD" w14:textId="03AF3467" w:rsidR="439DEBC7" w:rsidRPr="00585F5D" w:rsidRDefault="03E6F258" w:rsidP="00334357">
      <w:pPr>
        <w:pStyle w:val="ListParagraph"/>
        <w:numPr>
          <w:ilvl w:val="0"/>
          <w:numId w:val="2"/>
        </w:numPr>
        <w:spacing w:after="0"/>
        <w:rPr>
          <w:rFonts w:ascii="Times New Roman" w:eastAsiaTheme="minorEastAsia" w:hAnsi="Times New Roman" w:cs="Times New Roman"/>
          <w:sz w:val="20"/>
          <w:szCs w:val="20"/>
        </w:rPr>
      </w:pPr>
      <w:r w:rsidRPr="00585F5D">
        <w:rPr>
          <w:rFonts w:ascii="Times New Roman" w:eastAsia="Calibri" w:hAnsi="Times New Roman" w:cs="Times New Roman"/>
          <w:sz w:val="20"/>
          <w:szCs w:val="20"/>
        </w:rPr>
        <w:t>Be prompt</w:t>
      </w:r>
      <w:r w:rsidR="00481C8E" w:rsidRPr="00585F5D">
        <w:rPr>
          <w:rFonts w:ascii="Times New Roman" w:eastAsia="Calibri" w:hAnsi="Times New Roman" w:cs="Times New Roman"/>
          <w:sz w:val="20"/>
          <w:szCs w:val="20"/>
        </w:rPr>
        <w:t xml:space="preserve">. (Be </w:t>
      </w:r>
      <w:r w:rsidR="00A65918" w:rsidRPr="00585F5D">
        <w:rPr>
          <w:rFonts w:ascii="Times New Roman" w:eastAsia="Calibri" w:hAnsi="Times New Roman" w:cs="Times New Roman"/>
          <w:sz w:val="20"/>
          <w:szCs w:val="20"/>
        </w:rPr>
        <w:t>logged into Microsoft Teams 2 or 3 minutes before class starts</w:t>
      </w:r>
      <w:r w:rsidR="00481C8E" w:rsidRPr="00585F5D">
        <w:rPr>
          <w:rFonts w:ascii="Times New Roman" w:eastAsia="Calibri" w:hAnsi="Times New Roman" w:cs="Times New Roman"/>
          <w:sz w:val="20"/>
          <w:szCs w:val="20"/>
        </w:rPr>
        <w:t>.)</w:t>
      </w:r>
    </w:p>
    <w:p w14:paraId="47FD4FDC" w14:textId="69DBEA58" w:rsidR="439DEBC7" w:rsidRPr="00585F5D" w:rsidRDefault="10EEA789" w:rsidP="00334357">
      <w:pPr>
        <w:pStyle w:val="ListParagraph"/>
        <w:numPr>
          <w:ilvl w:val="0"/>
          <w:numId w:val="2"/>
        </w:numPr>
        <w:spacing w:after="0"/>
        <w:rPr>
          <w:rFonts w:ascii="Times New Roman" w:eastAsiaTheme="minorEastAsia" w:hAnsi="Times New Roman" w:cs="Times New Roman"/>
          <w:sz w:val="20"/>
          <w:szCs w:val="20"/>
        </w:rPr>
      </w:pPr>
      <w:r w:rsidRPr="00585F5D">
        <w:rPr>
          <w:rFonts w:ascii="Times New Roman" w:eastAsia="Calibri" w:hAnsi="Times New Roman" w:cs="Times New Roman"/>
          <w:sz w:val="20"/>
          <w:szCs w:val="20"/>
        </w:rPr>
        <w:t>Be present</w:t>
      </w:r>
      <w:r w:rsidR="00481C8E" w:rsidRPr="00585F5D">
        <w:rPr>
          <w:rFonts w:ascii="Times New Roman" w:eastAsia="Calibri" w:hAnsi="Times New Roman" w:cs="Times New Roman"/>
          <w:sz w:val="20"/>
          <w:szCs w:val="20"/>
        </w:rPr>
        <w:t>. (Have good school attendance and be attentive during class.)</w:t>
      </w:r>
    </w:p>
    <w:p w14:paraId="10B625E2" w14:textId="704DCB1E" w:rsidR="10EEA789" w:rsidRPr="00585F5D" w:rsidRDefault="10EEA789" w:rsidP="00334357">
      <w:pPr>
        <w:pStyle w:val="ListParagraph"/>
        <w:numPr>
          <w:ilvl w:val="0"/>
          <w:numId w:val="2"/>
        </w:numPr>
        <w:spacing w:after="0"/>
        <w:rPr>
          <w:rFonts w:ascii="Times New Roman" w:eastAsiaTheme="minorEastAsia" w:hAnsi="Times New Roman" w:cs="Times New Roman"/>
          <w:sz w:val="20"/>
          <w:szCs w:val="20"/>
        </w:rPr>
      </w:pPr>
      <w:r w:rsidRPr="00585F5D">
        <w:rPr>
          <w:rFonts w:ascii="Times New Roman" w:eastAsia="Calibri" w:hAnsi="Times New Roman" w:cs="Times New Roman"/>
          <w:sz w:val="20"/>
          <w:szCs w:val="20"/>
        </w:rPr>
        <w:t>Be polite</w:t>
      </w:r>
      <w:r w:rsidR="00481C8E" w:rsidRPr="00585F5D">
        <w:rPr>
          <w:rFonts w:ascii="Times New Roman" w:eastAsia="Calibri" w:hAnsi="Times New Roman" w:cs="Times New Roman"/>
          <w:sz w:val="20"/>
          <w:szCs w:val="20"/>
        </w:rPr>
        <w:t>. (Be respectful to others.)</w:t>
      </w:r>
    </w:p>
    <w:p w14:paraId="16602267" w14:textId="2311C52C" w:rsidR="00481C8E" w:rsidRPr="00585F5D" w:rsidRDefault="00481C8E" w:rsidP="00334357">
      <w:pPr>
        <w:pStyle w:val="ListParagraph"/>
        <w:numPr>
          <w:ilvl w:val="0"/>
          <w:numId w:val="2"/>
        </w:numPr>
        <w:spacing w:after="0"/>
        <w:rPr>
          <w:rFonts w:ascii="Times New Roman" w:eastAsiaTheme="minorEastAsia" w:hAnsi="Times New Roman" w:cs="Times New Roman"/>
          <w:sz w:val="20"/>
          <w:szCs w:val="20"/>
        </w:rPr>
      </w:pPr>
      <w:r w:rsidRPr="00585F5D">
        <w:rPr>
          <w:rFonts w:ascii="Times New Roman" w:eastAsia="Calibri" w:hAnsi="Times New Roman" w:cs="Times New Roman"/>
          <w:sz w:val="20"/>
          <w:szCs w:val="20"/>
        </w:rPr>
        <w:t>Be participatory. (Participate in class and fulfill your responsibilities. Focus on learning.)</w:t>
      </w:r>
    </w:p>
    <w:p w14:paraId="7BC5DE38" w14:textId="6B510B8B" w:rsidR="00481C8E" w:rsidRPr="00585F5D" w:rsidRDefault="00481C8E" w:rsidP="009F5ABB">
      <w:pPr>
        <w:spacing w:after="0"/>
        <w:rPr>
          <w:rFonts w:ascii="Times New Roman" w:eastAsiaTheme="minorEastAsia" w:hAnsi="Times New Roman" w:cs="Times New Roman"/>
          <w:sz w:val="20"/>
          <w:szCs w:val="20"/>
        </w:rPr>
      </w:pPr>
    </w:p>
    <w:p w14:paraId="1F34D3A0" w14:textId="38A64F93" w:rsidR="00481C8E" w:rsidRPr="00585F5D" w:rsidRDefault="007F6FFD" w:rsidP="009F5ABB">
      <w:pPr>
        <w:spacing w:after="0"/>
        <w:rPr>
          <w:rFonts w:ascii="Times New Roman" w:eastAsiaTheme="minorEastAsia" w:hAnsi="Times New Roman" w:cs="Times New Roman"/>
          <w:sz w:val="20"/>
          <w:szCs w:val="20"/>
        </w:rPr>
      </w:pPr>
      <w:r w:rsidRPr="00585F5D">
        <w:rPr>
          <w:rFonts w:ascii="Times New Roman" w:eastAsiaTheme="minorEastAsia" w:hAnsi="Times New Roman" w:cs="Times New Roman"/>
          <w:sz w:val="20"/>
          <w:szCs w:val="20"/>
        </w:rPr>
        <w:t>For more information, see the</w:t>
      </w:r>
      <w:r w:rsidR="009F5ABB" w:rsidRPr="00585F5D">
        <w:rPr>
          <w:rFonts w:ascii="Times New Roman" w:eastAsiaTheme="minorEastAsia" w:hAnsi="Times New Roman" w:cs="Times New Roman"/>
          <w:sz w:val="20"/>
          <w:szCs w:val="20"/>
        </w:rPr>
        <w:t xml:space="preserve"> Fulton County Schools Student Code of Conduct &amp; Discipline Handbook: </w:t>
      </w:r>
      <w:hyperlink r:id="rId12" w:history="1">
        <w:r w:rsidR="009F5ABB" w:rsidRPr="00585F5D">
          <w:rPr>
            <w:rStyle w:val="Hyperlink"/>
            <w:rFonts w:ascii="Times New Roman" w:hAnsi="Times New Roman" w:cs="Times New Roman"/>
            <w:sz w:val="20"/>
            <w:szCs w:val="20"/>
          </w:rPr>
          <w:t>https://www3.fultonschools.org/CodeConduct/061255-00.pdf</w:t>
        </w:r>
      </w:hyperlink>
      <w:r w:rsidR="009F5ABB" w:rsidRPr="00585F5D">
        <w:rPr>
          <w:rFonts w:ascii="Times New Roman" w:hAnsi="Times New Roman" w:cs="Times New Roman"/>
          <w:sz w:val="20"/>
          <w:szCs w:val="20"/>
        </w:rPr>
        <w:t>.</w:t>
      </w:r>
    </w:p>
    <w:p w14:paraId="5FF92D9F" w14:textId="01DD455A" w:rsidR="439DEBC7" w:rsidRPr="00585F5D" w:rsidRDefault="439DEBC7" w:rsidP="009F5ABB">
      <w:pPr>
        <w:spacing w:after="0"/>
        <w:ind w:left="360" w:hanging="360"/>
        <w:rPr>
          <w:rFonts w:ascii="Times New Roman" w:eastAsia="Calibri" w:hAnsi="Times New Roman" w:cs="Times New Roman"/>
          <w:sz w:val="20"/>
          <w:szCs w:val="20"/>
        </w:rPr>
      </w:pPr>
    </w:p>
    <w:p w14:paraId="515157AB" w14:textId="7EBB69D8" w:rsidR="439DEBC7" w:rsidRPr="00585F5D" w:rsidRDefault="004760BB" w:rsidP="009F5ABB">
      <w:pPr>
        <w:spacing w:after="0"/>
        <w:rPr>
          <w:rFonts w:ascii="Times New Roman" w:eastAsia="Calibri" w:hAnsi="Times New Roman" w:cs="Times New Roman"/>
          <w:b/>
          <w:bCs/>
          <w:i/>
          <w:iCs/>
          <w:sz w:val="20"/>
          <w:szCs w:val="20"/>
        </w:rPr>
      </w:pPr>
      <w:r w:rsidRPr="00585F5D">
        <w:rPr>
          <w:rFonts w:ascii="Times New Roman" w:eastAsia="Calibri" w:hAnsi="Times New Roman" w:cs="Times New Roman"/>
          <w:b/>
          <w:bCs/>
          <w:i/>
          <w:iCs/>
          <w:sz w:val="20"/>
          <w:szCs w:val="20"/>
        </w:rPr>
        <w:t>Consequences:</w:t>
      </w:r>
    </w:p>
    <w:p w14:paraId="281E4982" w14:textId="4B89C60F" w:rsidR="439DEBC7" w:rsidRPr="00585F5D" w:rsidRDefault="10EEA789" w:rsidP="00334357">
      <w:pPr>
        <w:pStyle w:val="ListParagraph"/>
        <w:numPr>
          <w:ilvl w:val="0"/>
          <w:numId w:val="1"/>
        </w:numPr>
        <w:spacing w:after="0"/>
        <w:rPr>
          <w:rFonts w:ascii="Times New Roman" w:eastAsiaTheme="minorEastAsia" w:hAnsi="Times New Roman" w:cs="Times New Roman"/>
          <w:sz w:val="20"/>
          <w:szCs w:val="20"/>
          <w:u w:val="single"/>
        </w:rPr>
      </w:pPr>
      <w:r w:rsidRPr="00585F5D">
        <w:rPr>
          <w:rFonts w:ascii="Times New Roman" w:eastAsia="Calibri" w:hAnsi="Times New Roman" w:cs="Times New Roman"/>
          <w:sz w:val="20"/>
          <w:szCs w:val="20"/>
        </w:rPr>
        <w:t>Redirection and/or teacher verbal warning/private conference</w:t>
      </w:r>
      <w:r w:rsidR="009F5ABB" w:rsidRPr="00585F5D">
        <w:rPr>
          <w:rFonts w:ascii="Times New Roman" w:eastAsia="Calibri" w:hAnsi="Times New Roman" w:cs="Times New Roman"/>
          <w:sz w:val="20"/>
          <w:szCs w:val="20"/>
        </w:rPr>
        <w:t>.</w:t>
      </w:r>
    </w:p>
    <w:p w14:paraId="1E408155" w14:textId="68B4438C" w:rsidR="439DEBC7" w:rsidRPr="00585F5D" w:rsidRDefault="03E6F258" w:rsidP="00334357">
      <w:pPr>
        <w:pStyle w:val="ListParagraph"/>
        <w:numPr>
          <w:ilvl w:val="0"/>
          <w:numId w:val="1"/>
        </w:numPr>
        <w:spacing w:after="0"/>
        <w:rPr>
          <w:rFonts w:ascii="Times New Roman" w:eastAsiaTheme="minorEastAsia" w:hAnsi="Times New Roman" w:cs="Times New Roman"/>
          <w:sz w:val="20"/>
          <w:szCs w:val="20"/>
          <w:u w:val="single"/>
        </w:rPr>
      </w:pPr>
      <w:r w:rsidRPr="00585F5D">
        <w:rPr>
          <w:rFonts w:ascii="Times New Roman" w:eastAsia="Calibri" w:hAnsi="Times New Roman" w:cs="Times New Roman"/>
          <w:sz w:val="20"/>
          <w:szCs w:val="20"/>
        </w:rPr>
        <w:t>Parent contact and/or detention with teacher</w:t>
      </w:r>
      <w:r w:rsidR="009F5ABB" w:rsidRPr="00585F5D">
        <w:rPr>
          <w:rFonts w:ascii="Times New Roman" w:eastAsia="Calibri" w:hAnsi="Times New Roman" w:cs="Times New Roman"/>
          <w:sz w:val="20"/>
          <w:szCs w:val="20"/>
        </w:rPr>
        <w:t>.</w:t>
      </w:r>
    </w:p>
    <w:p w14:paraId="0B836202" w14:textId="1F13E041" w:rsidR="439DEBC7" w:rsidRPr="00585F5D" w:rsidRDefault="03E6F258" w:rsidP="00334357">
      <w:pPr>
        <w:pStyle w:val="ListParagraph"/>
        <w:numPr>
          <w:ilvl w:val="0"/>
          <w:numId w:val="1"/>
        </w:numPr>
        <w:spacing w:after="0"/>
        <w:rPr>
          <w:rFonts w:ascii="Times New Roman" w:eastAsiaTheme="minorEastAsia" w:hAnsi="Times New Roman" w:cs="Times New Roman"/>
          <w:sz w:val="20"/>
          <w:szCs w:val="20"/>
          <w:u w:val="single"/>
        </w:rPr>
      </w:pPr>
      <w:r w:rsidRPr="00585F5D">
        <w:rPr>
          <w:rFonts w:ascii="Times New Roman" w:eastAsia="Calibri" w:hAnsi="Times New Roman" w:cs="Times New Roman"/>
          <w:sz w:val="20"/>
          <w:szCs w:val="20"/>
        </w:rPr>
        <w:t>Office referral</w:t>
      </w:r>
      <w:r w:rsidR="009F5ABB" w:rsidRPr="00585F5D">
        <w:rPr>
          <w:rFonts w:ascii="Times New Roman" w:eastAsia="Calibri" w:hAnsi="Times New Roman" w:cs="Times New Roman"/>
          <w:b/>
          <w:bCs/>
          <w:sz w:val="20"/>
          <w:szCs w:val="20"/>
        </w:rPr>
        <w:t>.</w:t>
      </w:r>
    </w:p>
    <w:p w14:paraId="1FADB16E" w14:textId="1CB3676E" w:rsidR="03E6F258" w:rsidRPr="00585F5D" w:rsidRDefault="03E6F258" w:rsidP="009F5ABB">
      <w:pPr>
        <w:spacing w:after="0"/>
        <w:rPr>
          <w:rFonts w:ascii="Times New Roman" w:eastAsia="Calibri" w:hAnsi="Times New Roman" w:cs="Times New Roman"/>
          <w:b/>
          <w:bCs/>
          <w:sz w:val="20"/>
          <w:szCs w:val="20"/>
          <w:u w:val="single"/>
        </w:rPr>
      </w:pPr>
    </w:p>
    <w:p w14:paraId="2993B171" w14:textId="77777777" w:rsidR="00676850" w:rsidRPr="00491A5E" w:rsidRDefault="00676850" w:rsidP="009F5ABB">
      <w:pPr>
        <w:spacing w:after="0"/>
        <w:rPr>
          <w:rFonts w:eastAsia="Calibri" w:cstheme="minorHAnsi"/>
          <w:b/>
          <w:bCs/>
          <w:sz w:val="20"/>
          <w:szCs w:val="20"/>
          <w:u w:val="single"/>
        </w:rPr>
      </w:pPr>
    </w:p>
    <w:sectPr w:rsidR="00676850" w:rsidRPr="00491A5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BB06A" w14:textId="77777777" w:rsidR="00105FC2" w:rsidRDefault="00105FC2" w:rsidP="00557821">
      <w:pPr>
        <w:spacing w:after="0" w:line="240" w:lineRule="auto"/>
      </w:pPr>
      <w:r>
        <w:separator/>
      </w:r>
    </w:p>
  </w:endnote>
  <w:endnote w:type="continuationSeparator" w:id="0">
    <w:p w14:paraId="5EBAE76C" w14:textId="77777777" w:rsidR="00105FC2" w:rsidRDefault="00105FC2" w:rsidP="0055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35A8A" w14:textId="77777777" w:rsidR="00105FC2" w:rsidRDefault="00105FC2" w:rsidP="00557821">
      <w:pPr>
        <w:spacing w:after="0" w:line="240" w:lineRule="auto"/>
      </w:pPr>
      <w:r>
        <w:separator/>
      </w:r>
    </w:p>
  </w:footnote>
  <w:footnote w:type="continuationSeparator" w:id="0">
    <w:p w14:paraId="27BEC9E3" w14:textId="77777777" w:rsidR="00105FC2" w:rsidRDefault="00105FC2" w:rsidP="00557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4FB0"/>
    <w:multiLevelType w:val="hybridMultilevel"/>
    <w:tmpl w:val="C37E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6198"/>
    <w:multiLevelType w:val="multilevel"/>
    <w:tmpl w:val="7C0C5B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3B72B13"/>
    <w:multiLevelType w:val="multilevel"/>
    <w:tmpl w:val="7462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830F12"/>
    <w:multiLevelType w:val="multilevel"/>
    <w:tmpl w:val="AD6E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D4F36"/>
    <w:multiLevelType w:val="multilevel"/>
    <w:tmpl w:val="046C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0C4897"/>
    <w:multiLevelType w:val="multilevel"/>
    <w:tmpl w:val="074A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B47265"/>
    <w:multiLevelType w:val="multilevel"/>
    <w:tmpl w:val="A3E0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6271E1"/>
    <w:multiLevelType w:val="multilevel"/>
    <w:tmpl w:val="3D66C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3C63765"/>
    <w:multiLevelType w:val="hybridMultilevel"/>
    <w:tmpl w:val="A240E9DE"/>
    <w:lvl w:ilvl="0" w:tplc="72803840">
      <w:start w:val="1"/>
      <w:numFmt w:val="bullet"/>
      <w:lvlText w:val=""/>
      <w:lvlJc w:val="left"/>
      <w:pPr>
        <w:ind w:left="720" w:hanging="360"/>
      </w:pPr>
      <w:rPr>
        <w:rFonts w:ascii="Symbol" w:hAnsi="Symbol" w:hint="default"/>
      </w:rPr>
    </w:lvl>
    <w:lvl w:ilvl="1" w:tplc="68004932">
      <w:start w:val="1"/>
      <w:numFmt w:val="bullet"/>
      <w:lvlText w:val="o"/>
      <w:lvlJc w:val="left"/>
      <w:pPr>
        <w:ind w:left="1440" w:hanging="360"/>
      </w:pPr>
      <w:rPr>
        <w:rFonts w:ascii="Courier New" w:hAnsi="Courier New" w:hint="default"/>
      </w:rPr>
    </w:lvl>
    <w:lvl w:ilvl="2" w:tplc="65F4A50C">
      <w:start w:val="1"/>
      <w:numFmt w:val="bullet"/>
      <w:lvlText w:val=""/>
      <w:lvlJc w:val="left"/>
      <w:pPr>
        <w:ind w:left="2160" w:hanging="360"/>
      </w:pPr>
      <w:rPr>
        <w:rFonts w:ascii="Wingdings" w:hAnsi="Wingdings" w:hint="default"/>
      </w:rPr>
    </w:lvl>
    <w:lvl w:ilvl="3" w:tplc="2EF48E34">
      <w:start w:val="1"/>
      <w:numFmt w:val="bullet"/>
      <w:lvlText w:val=""/>
      <w:lvlJc w:val="left"/>
      <w:pPr>
        <w:ind w:left="2880" w:hanging="360"/>
      </w:pPr>
      <w:rPr>
        <w:rFonts w:ascii="Symbol" w:hAnsi="Symbol" w:hint="default"/>
      </w:rPr>
    </w:lvl>
    <w:lvl w:ilvl="4" w:tplc="01AEC22E">
      <w:start w:val="1"/>
      <w:numFmt w:val="bullet"/>
      <w:lvlText w:val="o"/>
      <w:lvlJc w:val="left"/>
      <w:pPr>
        <w:ind w:left="3600" w:hanging="360"/>
      </w:pPr>
      <w:rPr>
        <w:rFonts w:ascii="Courier New" w:hAnsi="Courier New" w:hint="default"/>
      </w:rPr>
    </w:lvl>
    <w:lvl w:ilvl="5" w:tplc="EE7A653A">
      <w:start w:val="1"/>
      <w:numFmt w:val="bullet"/>
      <w:lvlText w:val=""/>
      <w:lvlJc w:val="left"/>
      <w:pPr>
        <w:ind w:left="4320" w:hanging="360"/>
      </w:pPr>
      <w:rPr>
        <w:rFonts w:ascii="Wingdings" w:hAnsi="Wingdings" w:hint="default"/>
      </w:rPr>
    </w:lvl>
    <w:lvl w:ilvl="6" w:tplc="E4A2BA34">
      <w:start w:val="1"/>
      <w:numFmt w:val="bullet"/>
      <w:lvlText w:val=""/>
      <w:lvlJc w:val="left"/>
      <w:pPr>
        <w:ind w:left="5040" w:hanging="360"/>
      </w:pPr>
      <w:rPr>
        <w:rFonts w:ascii="Symbol" w:hAnsi="Symbol" w:hint="default"/>
      </w:rPr>
    </w:lvl>
    <w:lvl w:ilvl="7" w:tplc="DA429AD0">
      <w:start w:val="1"/>
      <w:numFmt w:val="bullet"/>
      <w:lvlText w:val="o"/>
      <w:lvlJc w:val="left"/>
      <w:pPr>
        <w:ind w:left="5760" w:hanging="360"/>
      </w:pPr>
      <w:rPr>
        <w:rFonts w:ascii="Courier New" w:hAnsi="Courier New" w:hint="default"/>
      </w:rPr>
    </w:lvl>
    <w:lvl w:ilvl="8" w:tplc="91FCE09E">
      <w:start w:val="1"/>
      <w:numFmt w:val="bullet"/>
      <w:lvlText w:val=""/>
      <w:lvlJc w:val="left"/>
      <w:pPr>
        <w:ind w:left="6480" w:hanging="360"/>
      </w:pPr>
      <w:rPr>
        <w:rFonts w:ascii="Wingdings" w:hAnsi="Wingdings" w:hint="default"/>
      </w:rPr>
    </w:lvl>
  </w:abstractNum>
  <w:abstractNum w:abstractNumId="9" w15:restartNumberingAfterBreak="0">
    <w:nsid w:val="13FD062B"/>
    <w:multiLevelType w:val="multilevel"/>
    <w:tmpl w:val="A3B4E2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5201174"/>
    <w:multiLevelType w:val="multilevel"/>
    <w:tmpl w:val="73A8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8B3486"/>
    <w:multiLevelType w:val="multilevel"/>
    <w:tmpl w:val="57C6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046F04"/>
    <w:multiLevelType w:val="multilevel"/>
    <w:tmpl w:val="7806E5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F872558"/>
    <w:multiLevelType w:val="multilevel"/>
    <w:tmpl w:val="B7946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2C6BFD"/>
    <w:multiLevelType w:val="multilevel"/>
    <w:tmpl w:val="2D2A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5628FB"/>
    <w:multiLevelType w:val="multilevel"/>
    <w:tmpl w:val="E51C0B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34672D7"/>
    <w:multiLevelType w:val="multilevel"/>
    <w:tmpl w:val="D5FA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4E5489"/>
    <w:multiLevelType w:val="multilevel"/>
    <w:tmpl w:val="B546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3E1C48"/>
    <w:multiLevelType w:val="hybridMultilevel"/>
    <w:tmpl w:val="60946956"/>
    <w:lvl w:ilvl="0" w:tplc="7038B356">
      <w:start w:val="1"/>
      <w:numFmt w:val="decimal"/>
      <w:lvlText w:val="%1."/>
      <w:lvlJc w:val="left"/>
      <w:pPr>
        <w:ind w:left="720" w:hanging="360"/>
      </w:pPr>
    </w:lvl>
    <w:lvl w:ilvl="1" w:tplc="6368E0E2">
      <w:start w:val="1"/>
      <w:numFmt w:val="lowerLetter"/>
      <w:lvlText w:val="%2."/>
      <w:lvlJc w:val="left"/>
      <w:pPr>
        <w:ind w:left="1440" w:hanging="360"/>
      </w:pPr>
    </w:lvl>
    <w:lvl w:ilvl="2" w:tplc="CA0E064E">
      <w:start w:val="1"/>
      <w:numFmt w:val="lowerRoman"/>
      <w:lvlText w:val="%3."/>
      <w:lvlJc w:val="right"/>
      <w:pPr>
        <w:ind w:left="2160" w:hanging="180"/>
      </w:pPr>
    </w:lvl>
    <w:lvl w:ilvl="3" w:tplc="43464AFE">
      <w:start w:val="1"/>
      <w:numFmt w:val="decimal"/>
      <w:lvlText w:val="%4."/>
      <w:lvlJc w:val="left"/>
      <w:pPr>
        <w:ind w:left="2880" w:hanging="360"/>
      </w:pPr>
    </w:lvl>
    <w:lvl w:ilvl="4" w:tplc="4A946BE8">
      <w:start w:val="1"/>
      <w:numFmt w:val="lowerLetter"/>
      <w:lvlText w:val="%5."/>
      <w:lvlJc w:val="left"/>
      <w:pPr>
        <w:ind w:left="3600" w:hanging="360"/>
      </w:pPr>
    </w:lvl>
    <w:lvl w:ilvl="5" w:tplc="40EAD6B4">
      <w:start w:val="1"/>
      <w:numFmt w:val="lowerRoman"/>
      <w:lvlText w:val="%6."/>
      <w:lvlJc w:val="right"/>
      <w:pPr>
        <w:ind w:left="4320" w:hanging="180"/>
      </w:pPr>
    </w:lvl>
    <w:lvl w:ilvl="6" w:tplc="6E8EA51A">
      <w:start w:val="1"/>
      <w:numFmt w:val="decimal"/>
      <w:lvlText w:val="%7."/>
      <w:lvlJc w:val="left"/>
      <w:pPr>
        <w:ind w:left="5040" w:hanging="360"/>
      </w:pPr>
    </w:lvl>
    <w:lvl w:ilvl="7" w:tplc="84228F58">
      <w:start w:val="1"/>
      <w:numFmt w:val="lowerLetter"/>
      <w:lvlText w:val="%8."/>
      <w:lvlJc w:val="left"/>
      <w:pPr>
        <w:ind w:left="5760" w:hanging="360"/>
      </w:pPr>
    </w:lvl>
    <w:lvl w:ilvl="8" w:tplc="8E9A2610">
      <w:start w:val="1"/>
      <w:numFmt w:val="lowerRoman"/>
      <w:lvlText w:val="%9."/>
      <w:lvlJc w:val="right"/>
      <w:pPr>
        <w:ind w:left="6480" w:hanging="180"/>
      </w:pPr>
    </w:lvl>
  </w:abstractNum>
  <w:abstractNum w:abstractNumId="19" w15:restartNumberingAfterBreak="0">
    <w:nsid w:val="2B4B0E88"/>
    <w:multiLevelType w:val="hybridMultilevel"/>
    <w:tmpl w:val="606459C0"/>
    <w:lvl w:ilvl="0" w:tplc="9E081350">
      <w:start w:val="1"/>
      <w:numFmt w:val="decimal"/>
      <w:lvlText w:val="%1."/>
      <w:lvlJc w:val="left"/>
      <w:pPr>
        <w:ind w:left="720" w:hanging="360"/>
      </w:pPr>
    </w:lvl>
    <w:lvl w:ilvl="1" w:tplc="514AD66C">
      <w:start w:val="1"/>
      <w:numFmt w:val="lowerLetter"/>
      <w:lvlText w:val="%2."/>
      <w:lvlJc w:val="left"/>
      <w:pPr>
        <w:ind w:left="1440" w:hanging="360"/>
      </w:pPr>
    </w:lvl>
    <w:lvl w:ilvl="2" w:tplc="648E0362">
      <w:start w:val="1"/>
      <w:numFmt w:val="lowerRoman"/>
      <w:lvlText w:val="%3."/>
      <w:lvlJc w:val="right"/>
      <w:pPr>
        <w:ind w:left="2160" w:hanging="180"/>
      </w:pPr>
    </w:lvl>
    <w:lvl w:ilvl="3" w:tplc="072A11D4">
      <w:start w:val="1"/>
      <w:numFmt w:val="decimal"/>
      <w:lvlText w:val="%4."/>
      <w:lvlJc w:val="left"/>
      <w:pPr>
        <w:ind w:left="2880" w:hanging="360"/>
      </w:pPr>
    </w:lvl>
    <w:lvl w:ilvl="4" w:tplc="623283EC">
      <w:start w:val="1"/>
      <w:numFmt w:val="lowerLetter"/>
      <w:lvlText w:val="%5."/>
      <w:lvlJc w:val="left"/>
      <w:pPr>
        <w:ind w:left="3600" w:hanging="360"/>
      </w:pPr>
    </w:lvl>
    <w:lvl w:ilvl="5" w:tplc="6428E022">
      <w:start w:val="1"/>
      <w:numFmt w:val="lowerRoman"/>
      <w:lvlText w:val="%6."/>
      <w:lvlJc w:val="right"/>
      <w:pPr>
        <w:ind w:left="4320" w:hanging="180"/>
      </w:pPr>
    </w:lvl>
    <w:lvl w:ilvl="6" w:tplc="2C68E52C">
      <w:start w:val="1"/>
      <w:numFmt w:val="decimal"/>
      <w:lvlText w:val="%7."/>
      <w:lvlJc w:val="left"/>
      <w:pPr>
        <w:ind w:left="5040" w:hanging="360"/>
      </w:pPr>
    </w:lvl>
    <w:lvl w:ilvl="7" w:tplc="8BA83DBE">
      <w:start w:val="1"/>
      <w:numFmt w:val="lowerLetter"/>
      <w:lvlText w:val="%8."/>
      <w:lvlJc w:val="left"/>
      <w:pPr>
        <w:ind w:left="5760" w:hanging="360"/>
      </w:pPr>
    </w:lvl>
    <w:lvl w:ilvl="8" w:tplc="18DE3D22">
      <w:start w:val="1"/>
      <w:numFmt w:val="lowerRoman"/>
      <w:lvlText w:val="%9."/>
      <w:lvlJc w:val="right"/>
      <w:pPr>
        <w:ind w:left="6480" w:hanging="180"/>
      </w:pPr>
    </w:lvl>
  </w:abstractNum>
  <w:abstractNum w:abstractNumId="20" w15:restartNumberingAfterBreak="0">
    <w:nsid w:val="2C810158"/>
    <w:multiLevelType w:val="multilevel"/>
    <w:tmpl w:val="86F253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D960C17"/>
    <w:multiLevelType w:val="multilevel"/>
    <w:tmpl w:val="17F2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DD15F04"/>
    <w:multiLevelType w:val="multilevel"/>
    <w:tmpl w:val="AC68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F493E3D"/>
    <w:multiLevelType w:val="multilevel"/>
    <w:tmpl w:val="ED3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B449C7"/>
    <w:multiLevelType w:val="multilevel"/>
    <w:tmpl w:val="2E4A26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4253EF1"/>
    <w:multiLevelType w:val="hybridMultilevel"/>
    <w:tmpl w:val="14045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2D716C"/>
    <w:multiLevelType w:val="multilevel"/>
    <w:tmpl w:val="2256A9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38B653EA"/>
    <w:multiLevelType w:val="multilevel"/>
    <w:tmpl w:val="E7240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2F5D5B"/>
    <w:multiLevelType w:val="multilevel"/>
    <w:tmpl w:val="8512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AB45A5"/>
    <w:multiLevelType w:val="multilevel"/>
    <w:tmpl w:val="2D14B68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7B23F71"/>
    <w:multiLevelType w:val="multilevel"/>
    <w:tmpl w:val="2830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0020C5"/>
    <w:multiLevelType w:val="multilevel"/>
    <w:tmpl w:val="BCCA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CB66CBC"/>
    <w:multiLevelType w:val="multilevel"/>
    <w:tmpl w:val="514C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6F3317"/>
    <w:multiLevelType w:val="multilevel"/>
    <w:tmpl w:val="487E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EB262A"/>
    <w:multiLevelType w:val="multilevel"/>
    <w:tmpl w:val="C842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554F71"/>
    <w:multiLevelType w:val="multilevel"/>
    <w:tmpl w:val="B9CEB5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F6A0F1B"/>
    <w:multiLevelType w:val="multilevel"/>
    <w:tmpl w:val="60E49D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2A73DBA"/>
    <w:multiLevelType w:val="multilevel"/>
    <w:tmpl w:val="7D7EC0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2F5017A"/>
    <w:multiLevelType w:val="multilevel"/>
    <w:tmpl w:val="BE90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7B1109"/>
    <w:multiLevelType w:val="multilevel"/>
    <w:tmpl w:val="821ABB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7FB300C"/>
    <w:multiLevelType w:val="multilevel"/>
    <w:tmpl w:val="DED05D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E04E06"/>
    <w:multiLevelType w:val="multilevel"/>
    <w:tmpl w:val="27B0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F658D1"/>
    <w:multiLevelType w:val="multilevel"/>
    <w:tmpl w:val="3DFA01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C2325B6"/>
    <w:multiLevelType w:val="multilevel"/>
    <w:tmpl w:val="ED78A4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DD22533"/>
    <w:multiLevelType w:val="multilevel"/>
    <w:tmpl w:val="8C3E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9"/>
  </w:num>
  <w:num w:numId="3">
    <w:abstractNumId w:val="8"/>
  </w:num>
  <w:num w:numId="4">
    <w:abstractNumId w:val="0"/>
  </w:num>
  <w:num w:numId="5">
    <w:abstractNumId w:val="25"/>
  </w:num>
  <w:num w:numId="6">
    <w:abstractNumId w:val="27"/>
  </w:num>
  <w:num w:numId="7">
    <w:abstractNumId w:val="6"/>
  </w:num>
  <w:num w:numId="8">
    <w:abstractNumId w:val="12"/>
  </w:num>
  <w:num w:numId="9">
    <w:abstractNumId w:val="13"/>
  </w:num>
  <w:num w:numId="10">
    <w:abstractNumId w:val="11"/>
  </w:num>
  <w:num w:numId="11">
    <w:abstractNumId w:val="7"/>
  </w:num>
  <w:num w:numId="12">
    <w:abstractNumId w:val="40"/>
  </w:num>
  <w:num w:numId="13">
    <w:abstractNumId w:val="39"/>
  </w:num>
  <w:num w:numId="14">
    <w:abstractNumId w:val="4"/>
  </w:num>
  <w:num w:numId="15">
    <w:abstractNumId w:val="31"/>
  </w:num>
  <w:num w:numId="16">
    <w:abstractNumId w:val="1"/>
  </w:num>
  <w:num w:numId="17">
    <w:abstractNumId w:val="14"/>
  </w:num>
  <w:num w:numId="18">
    <w:abstractNumId w:val="35"/>
  </w:num>
  <w:num w:numId="19">
    <w:abstractNumId w:val="42"/>
  </w:num>
  <w:num w:numId="20">
    <w:abstractNumId w:val="23"/>
  </w:num>
  <w:num w:numId="21">
    <w:abstractNumId w:val="20"/>
  </w:num>
  <w:num w:numId="22">
    <w:abstractNumId w:val="3"/>
  </w:num>
  <w:num w:numId="23">
    <w:abstractNumId w:val="30"/>
  </w:num>
  <w:num w:numId="24">
    <w:abstractNumId w:val="2"/>
  </w:num>
  <w:num w:numId="25">
    <w:abstractNumId w:val="5"/>
  </w:num>
  <w:num w:numId="26">
    <w:abstractNumId w:val="16"/>
  </w:num>
  <w:num w:numId="27">
    <w:abstractNumId w:val="21"/>
  </w:num>
  <w:num w:numId="28">
    <w:abstractNumId w:val="10"/>
  </w:num>
  <w:num w:numId="29">
    <w:abstractNumId w:val="29"/>
  </w:num>
  <w:num w:numId="30">
    <w:abstractNumId w:val="28"/>
  </w:num>
  <w:num w:numId="31">
    <w:abstractNumId w:val="17"/>
  </w:num>
  <w:num w:numId="32">
    <w:abstractNumId w:val="41"/>
  </w:num>
  <w:num w:numId="33">
    <w:abstractNumId w:val="15"/>
  </w:num>
  <w:num w:numId="34">
    <w:abstractNumId w:val="9"/>
  </w:num>
  <w:num w:numId="35">
    <w:abstractNumId w:val="22"/>
  </w:num>
  <w:num w:numId="36">
    <w:abstractNumId w:val="26"/>
  </w:num>
  <w:num w:numId="37">
    <w:abstractNumId w:val="38"/>
  </w:num>
  <w:num w:numId="38">
    <w:abstractNumId w:val="36"/>
  </w:num>
  <w:num w:numId="39">
    <w:abstractNumId w:val="37"/>
  </w:num>
  <w:num w:numId="40">
    <w:abstractNumId w:val="44"/>
  </w:num>
  <w:num w:numId="41">
    <w:abstractNumId w:val="32"/>
  </w:num>
  <w:num w:numId="42">
    <w:abstractNumId w:val="33"/>
  </w:num>
  <w:num w:numId="43">
    <w:abstractNumId w:val="34"/>
  </w:num>
  <w:num w:numId="44">
    <w:abstractNumId w:val="43"/>
  </w:num>
  <w:num w:numId="45">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0618CD"/>
    <w:rsid w:val="00005797"/>
    <w:rsid w:val="000105B2"/>
    <w:rsid w:val="0001450F"/>
    <w:rsid w:val="000237B5"/>
    <w:rsid w:val="00063074"/>
    <w:rsid w:val="00066CD1"/>
    <w:rsid w:val="000852B6"/>
    <w:rsid w:val="000A1DCD"/>
    <w:rsid w:val="000B464C"/>
    <w:rsid w:val="000B6113"/>
    <w:rsid w:val="00105FC2"/>
    <w:rsid w:val="00124F2F"/>
    <w:rsid w:val="0013295F"/>
    <w:rsid w:val="001A2067"/>
    <w:rsid w:val="001E0497"/>
    <w:rsid w:val="0023717C"/>
    <w:rsid w:val="00261D42"/>
    <w:rsid w:val="00270CEC"/>
    <w:rsid w:val="002A0BAE"/>
    <w:rsid w:val="002B414F"/>
    <w:rsid w:val="002C05CF"/>
    <w:rsid w:val="002E3C55"/>
    <w:rsid w:val="002E59B6"/>
    <w:rsid w:val="00311322"/>
    <w:rsid w:val="0032525F"/>
    <w:rsid w:val="00334357"/>
    <w:rsid w:val="003717A1"/>
    <w:rsid w:val="003A546C"/>
    <w:rsid w:val="003B33F3"/>
    <w:rsid w:val="003C26B3"/>
    <w:rsid w:val="003E0FAA"/>
    <w:rsid w:val="003E3DE1"/>
    <w:rsid w:val="003E3F3A"/>
    <w:rsid w:val="003F303E"/>
    <w:rsid w:val="00404569"/>
    <w:rsid w:val="00435F06"/>
    <w:rsid w:val="004760BB"/>
    <w:rsid w:val="00481C8E"/>
    <w:rsid w:val="00491A5E"/>
    <w:rsid w:val="004B7C7D"/>
    <w:rsid w:val="004C5A0C"/>
    <w:rsid w:val="004F3EF6"/>
    <w:rsid w:val="00520B1B"/>
    <w:rsid w:val="00535AD0"/>
    <w:rsid w:val="0054298B"/>
    <w:rsid w:val="00557821"/>
    <w:rsid w:val="00585F5D"/>
    <w:rsid w:val="005A4E82"/>
    <w:rsid w:val="005D26A1"/>
    <w:rsid w:val="005F6C6E"/>
    <w:rsid w:val="005F7976"/>
    <w:rsid w:val="0063773F"/>
    <w:rsid w:val="00676850"/>
    <w:rsid w:val="006A0786"/>
    <w:rsid w:val="00700B74"/>
    <w:rsid w:val="00704E65"/>
    <w:rsid w:val="00725F6F"/>
    <w:rsid w:val="007621A6"/>
    <w:rsid w:val="00771EB0"/>
    <w:rsid w:val="00775E70"/>
    <w:rsid w:val="007875A3"/>
    <w:rsid w:val="007A5345"/>
    <w:rsid w:val="007B3519"/>
    <w:rsid w:val="007E431C"/>
    <w:rsid w:val="007F6FFD"/>
    <w:rsid w:val="00816943"/>
    <w:rsid w:val="008216B0"/>
    <w:rsid w:val="008502C0"/>
    <w:rsid w:val="008566CD"/>
    <w:rsid w:val="008601AD"/>
    <w:rsid w:val="008778AD"/>
    <w:rsid w:val="008A2B86"/>
    <w:rsid w:val="008A6586"/>
    <w:rsid w:val="008B0036"/>
    <w:rsid w:val="008B6C8F"/>
    <w:rsid w:val="008E4A6E"/>
    <w:rsid w:val="00922CB0"/>
    <w:rsid w:val="00922E8E"/>
    <w:rsid w:val="00922EDC"/>
    <w:rsid w:val="00924D6C"/>
    <w:rsid w:val="00925592"/>
    <w:rsid w:val="009504DB"/>
    <w:rsid w:val="00985AC9"/>
    <w:rsid w:val="009A026C"/>
    <w:rsid w:val="009A4ACF"/>
    <w:rsid w:val="009F1016"/>
    <w:rsid w:val="009F5ABB"/>
    <w:rsid w:val="00A037C2"/>
    <w:rsid w:val="00A0550E"/>
    <w:rsid w:val="00A1520A"/>
    <w:rsid w:val="00A21D3C"/>
    <w:rsid w:val="00A35D44"/>
    <w:rsid w:val="00A62CF0"/>
    <w:rsid w:val="00A65918"/>
    <w:rsid w:val="00A708FC"/>
    <w:rsid w:val="00A74BB1"/>
    <w:rsid w:val="00A77C06"/>
    <w:rsid w:val="00AA4D07"/>
    <w:rsid w:val="00AD7269"/>
    <w:rsid w:val="00AD785D"/>
    <w:rsid w:val="00B02DCB"/>
    <w:rsid w:val="00B13605"/>
    <w:rsid w:val="00B202A7"/>
    <w:rsid w:val="00B40BB6"/>
    <w:rsid w:val="00B52D9B"/>
    <w:rsid w:val="00B5419B"/>
    <w:rsid w:val="00B80E8F"/>
    <w:rsid w:val="00B968CD"/>
    <w:rsid w:val="00BE772A"/>
    <w:rsid w:val="00BF1DF0"/>
    <w:rsid w:val="00C051E5"/>
    <w:rsid w:val="00C87894"/>
    <w:rsid w:val="00C96CC4"/>
    <w:rsid w:val="00CA09CC"/>
    <w:rsid w:val="00CA1D51"/>
    <w:rsid w:val="00CA516A"/>
    <w:rsid w:val="00CC44F0"/>
    <w:rsid w:val="00CC6DA4"/>
    <w:rsid w:val="00CD35BC"/>
    <w:rsid w:val="00D025E0"/>
    <w:rsid w:val="00D16F51"/>
    <w:rsid w:val="00D71588"/>
    <w:rsid w:val="00D7671B"/>
    <w:rsid w:val="00DB7B13"/>
    <w:rsid w:val="00DC5ECD"/>
    <w:rsid w:val="00DF1EFF"/>
    <w:rsid w:val="00DF2007"/>
    <w:rsid w:val="00DF580A"/>
    <w:rsid w:val="00E20B91"/>
    <w:rsid w:val="00E52190"/>
    <w:rsid w:val="00E5618D"/>
    <w:rsid w:val="00E70189"/>
    <w:rsid w:val="00E73CF6"/>
    <w:rsid w:val="00EB2BA1"/>
    <w:rsid w:val="00F20D24"/>
    <w:rsid w:val="00F21A23"/>
    <w:rsid w:val="00F616C7"/>
    <w:rsid w:val="00F648FB"/>
    <w:rsid w:val="00F65D54"/>
    <w:rsid w:val="00F67C3A"/>
    <w:rsid w:val="00F92716"/>
    <w:rsid w:val="00F9523E"/>
    <w:rsid w:val="00FC69CF"/>
    <w:rsid w:val="03E6F258"/>
    <w:rsid w:val="10EEA789"/>
    <w:rsid w:val="439DEBC7"/>
    <w:rsid w:val="690618CD"/>
    <w:rsid w:val="784B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14965A"/>
  <w15:chartTrackingRefBased/>
  <w15:docId w15:val="{4F1E317F-5327-4DFB-B4A8-44CFDA0E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96CC4"/>
    <w:rPr>
      <w:color w:val="808080"/>
      <w:shd w:val="clear" w:color="auto" w:fill="E6E6E6"/>
    </w:rPr>
  </w:style>
  <w:style w:type="character" w:styleId="FollowedHyperlink">
    <w:name w:val="FollowedHyperlink"/>
    <w:basedOn w:val="DefaultParagraphFont"/>
    <w:uiPriority w:val="99"/>
    <w:semiHidden/>
    <w:unhideWhenUsed/>
    <w:rsid w:val="00481C8E"/>
    <w:rPr>
      <w:color w:val="954F72" w:themeColor="followedHyperlink"/>
      <w:u w:val="single"/>
    </w:rPr>
  </w:style>
  <w:style w:type="paragraph" w:styleId="BalloonText">
    <w:name w:val="Balloon Text"/>
    <w:basedOn w:val="Normal"/>
    <w:link w:val="BalloonTextChar"/>
    <w:uiPriority w:val="99"/>
    <w:semiHidden/>
    <w:unhideWhenUsed/>
    <w:rsid w:val="00D02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5E0"/>
    <w:rPr>
      <w:rFonts w:ascii="Segoe UI" w:hAnsi="Segoe UI" w:cs="Segoe UI"/>
      <w:sz w:val="18"/>
      <w:szCs w:val="18"/>
    </w:rPr>
  </w:style>
  <w:style w:type="paragraph" w:customStyle="1" w:styleId="paragraph">
    <w:name w:val="paragraph"/>
    <w:basedOn w:val="Normal"/>
    <w:rsid w:val="005A4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A4E82"/>
  </w:style>
  <w:style w:type="character" w:customStyle="1" w:styleId="eop">
    <w:name w:val="eop"/>
    <w:basedOn w:val="DefaultParagraphFont"/>
    <w:rsid w:val="005A4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455547">
      <w:bodyDiv w:val="1"/>
      <w:marLeft w:val="0"/>
      <w:marRight w:val="0"/>
      <w:marTop w:val="0"/>
      <w:marBottom w:val="0"/>
      <w:divBdr>
        <w:top w:val="none" w:sz="0" w:space="0" w:color="auto"/>
        <w:left w:val="none" w:sz="0" w:space="0" w:color="auto"/>
        <w:bottom w:val="none" w:sz="0" w:space="0" w:color="auto"/>
        <w:right w:val="none" w:sz="0" w:space="0" w:color="auto"/>
      </w:divBdr>
      <w:divsChild>
        <w:div w:id="1857453754">
          <w:marLeft w:val="0"/>
          <w:marRight w:val="0"/>
          <w:marTop w:val="0"/>
          <w:marBottom w:val="0"/>
          <w:divBdr>
            <w:top w:val="none" w:sz="0" w:space="0" w:color="auto"/>
            <w:left w:val="none" w:sz="0" w:space="0" w:color="auto"/>
            <w:bottom w:val="none" w:sz="0" w:space="0" w:color="auto"/>
            <w:right w:val="none" w:sz="0" w:space="0" w:color="auto"/>
          </w:divBdr>
          <w:divsChild>
            <w:div w:id="105200116">
              <w:marLeft w:val="0"/>
              <w:marRight w:val="0"/>
              <w:marTop w:val="0"/>
              <w:marBottom w:val="0"/>
              <w:divBdr>
                <w:top w:val="none" w:sz="0" w:space="0" w:color="auto"/>
                <w:left w:val="none" w:sz="0" w:space="0" w:color="auto"/>
                <w:bottom w:val="none" w:sz="0" w:space="0" w:color="auto"/>
                <w:right w:val="none" w:sz="0" w:space="0" w:color="auto"/>
              </w:divBdr>
            </w:div>
            <w:div w:id="937903879">
              <w:marLeft w:val="0"/>
              <w:marRight w:val="0"/>
              <w:marTop w:val="0"/>
              <w:marBottom w:val="0"/>
              <w:divBdr>
                <w:top w:val="none" w:sz="0" w:space="0" w:color="auto"/>
                <w:left w:val="none" w:sz="0" w:space="0" w:color="auto"/>
                <w:bottom w:val="none" w:sz="0" w:space="0" w:color="auto"/>
                <w:right w:val="none" w:sz="0" w:space="0" w:color="auto"/>
              </w:divBdr>
            </w:div>
          </w:divsChild>
        </w:div>
        <w:div w:id="772555108">
          <w:marLeft w:val="0"/>
          <w:marRight w:val="0"/>
          <w:marTop w:val="0"/>
          <w:marBottom w:val="0"/>
          <w:divBdr>
            <w:top w:val="none" w:sz="0" w:space="0" w:color="auto"/>
            <w:left w:val="none" w:sz="0" w:space="0" w:color="auto"/>
            <w:bottom w:val="none" w:sz="0" w:space="0" w:color="auto"/>
            <w:right w:val="none" w:sz="0" w:space="0" w:color="auto"/>
          </w:divBdr>
          <w:divsChild>
            <w:div w:id="468011587">
              <w:marLeft w:val="0"/>
              <w:marRight w:val="0"/>
              <w:marTop w:val="0"/>
              <w:marBottom w:val="0"/>
              <w:divBdr>
                <w:top w:val="none" w:sz="0" w:space="0" w:color="auto"/>
                <w:left w:val="none" w:sz="0" w:space="0" w:color="auto"/>
                <w:bottom w:val="none" w:sz="0" w:space="0" w:color="auto"/>
                <w:right w:val="none" w:sz="0" w:space="0" w:color="auto"/>
              </w:divBdr>
            </w:div>
            <w:div w:id="1927807598">
              <w:marLeft w:val="0"/>
              <w:marRight w:val="0"/>
              <w:marTop w:val="0"/>
              <w:marBottom w:val="0"/>
              <w:divBdr>
                <w:top w:val="none" w:sz="0" w:space="0" w:color="auto"/>
                <w:left w:val="none" w:sz="0" w:space="0" w:color="auto"/>
                <w:bottom w:val="none" w:sz="0" w:space="0" w:color="auto"/>
                <w:right w:val="none" w:sz="0" w:space="0" w:color="auto"/>
              </w:divBdr>
            </w:div>
          </w:divsChild>
        </w:div>
        <w:div w:id="1720323310">
          <w:marLeft w:val="0"/>
          <w:marRight w:val="0"/>
          <w:marTop w:val="0"/>
          <w:marBottom w:val="0"/>
          <w:divBdr>
            <w:top w:val="none" w:sz="0" w:space="0" w:color="auto"/>
            <w:left w:val="none" w:sz="0" w:space="0" w:color="auto"/>
            <w:bottom w:val="none" w:sz="0" w:space="0" w:color="auto"/>
            <w:right w:val="none" w:sz="0" w:space="0" w:color="auto"/>
          </w:divBdr>
          <w:divsChild>
            <w:div w:id="142614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9201">
      <w:bodyDiv w:val="1"/>
      <w:marLeft w:val="0"/>
      <w:marRight w:val="0"/>
      <w:marTop w:val="0"/>
      <w:marBottom w:val="0"/>
      <w:divBdr>
        <w:top w:val="none" w:sz="0" w:space="0" w:color="auto"/>
        <w:left w:val="none" w:sz="0" w:space="0" w:color="auto"/>
        <w:bottom w:val="none" w:sz="0" w:space="0" w:color="auto"/>
        <w:right w:val="none" w:sz="0" w:space="0" w:color="auto"/>
      </w:divBdr>
      <w:divsChild>
        <w:div w:id="368191491">
          <w:marLeft w:val="0"/>
          <w:marRight w:val="0"/>
          <w:marTop w:val="0"/>
          <w:marBottom w:val="0"/>
          <w:divBdr>
            <w:top w:val="none" w:sz="0" w:space="0" w:color="auto"/>
            <w:left w:val="none" w:sz="0" w:space="0" w:color="auto"/>
            <w:bottom w:val="none" w:sz="0" w:space="0" w:color="auto"/>
            <w:right w:val="none" w:sz="0" w:space="0" w:color="auto"/>
          </w:divBdr>
          <w:divsChild>
            <w:div w:id="2013950298">
              <w:marLeft w:val="0"/>
              <w:marRight w:val="0"/>
              <w:marTop w:val="0"/>
              <w:marBottom w:val="0"/>
              <w:divBdr>
                <w:top w:val="none" w:sz="0" w:space="0" w:color="auto"/>
                <w:left w:val="none" w:sz="0" w:space="0" w:color="auto"/>
                <w:bottom w:val="none" w:sz="0" w:space="0" w:color="auto"/>
                <w:right w:val="none" w:sz="0" w:space="0" w:color="auto"/>
              </w:divBdr>
            </w:div>
            <w:div w:id="211618630">
              <w:marLeft w:val="0"/>
              <w:marRight w:val="0"/>
              <w:marTop w:val="0"/>
              <w:marBottom w:val="0"/>
              <w:divBdr>
                <w:top w:val="none" w:sz="0" w:space="0" w:color="auto"/>
                <w:left w:val="none" w:sz="0" w:space="0" w:color="auto"/>
                <w:bottom w:val="none" w:sz="0" w:space="0" w:color="auto"/>
                <w:right w:val="none" w:sz="0" w:space="0" w:color="auto"/>
              </w:divBdr>
            </w:div>
            <w:div w:id="321004280">
              <w:marLeft w:val="0"/>
              <w:marRight w:val="0"/>
              <w:marTop w:val="0"/>
              <w:marBottom w:val="0"/>
              <w:divBdr>
                <w:top w:val="none" w:sz="0" w:space="0" w:color="auto"/>
                <w:left w:val="none" w:sz="0" w:space="0" w:color="auto"/>
                <w:bottom w:val="none" w:sz="0" w:space="0" w:color="auto"/>
                <w:right w:val="none" w:sz="0" w:space="0" w:color="auto"/>
              </w:divBdr>
            </w:div>
          </w:divsChild>
        </w:div>
        <w:div w:id="1444615136">
          <w:marLeft w:val="0"/>
          <w:marRight w:val="0"/>
          <w:marTop w:val="0"/>
          <w:marBottom w:val="0"/>
          <w:divBdr>
            <w:top w:val="none" w:sz="0" w:space="0" w:color="auto"/>
            <w:left w:val="none" w:sz="0" w:space="0" w:color="auto"/>
            <w:bottom w:val="none" w:sz="0" w:space="0" w:color="auto"/>
            <w:right w:val="none" w:sz="0" w:space="0" w:color="auto"/>
          </w:divBdr>
          <w:divsChild>
            <w:div w:id="2078935635">
              <w:marLeft w:val="0"/>
              <w:marRight w:val="0"/>
              <w:marTop w:val="0"/>
              <w:marBottom w:val="0"/>
              <w:divBdr>
                <w:top w:val="none" w:sz="0" w:space="0" w:color="auto"/>
                <w:left w:val="none" w:sz="0" w:space="0" w:color="auto"/>
                <w:bottom w:val="none" w:sz="0" w:space="0" w:color="auto"/>
                <w:right w:val="none" w:sz="0" w:space="0" w:color="auto"/>
              </w:divBdr>
            </w:div>
            <w:div w:id="557060221">
              <w:marLeft w:val="0"/>
              <w:marRight w:val="0"/>
              <w:marTop w:val="0"/>
              <w:marBottom w:val="0"/>
              <w:divBdr>
                <w:top w:val="none" w:sz="0" w:space="0" w:color="auto"/>
                <w:left w:val="none" w:sz="0" w:space="0" w:color="auto"/>
                <w:bottom w:val="none" w:sz="0" w:space="0" w:color="auto"/>
                <w:right w:val="none" w:sz="0" w:space="0" w:color="auto"/>
              </w:divBdr>
            </w:div>
            <w:div w:id="448429350">
              <w:marLeft w:val="0"/>
              <w:marRight w:val="0"/>
              <w:marTop w:val="0"/>
              <w:marBottom w:val="0"/>
              <w:divBdr>
                <w:top w:val="none" w:sz="0" w:space="0" w:color="auto"/>
                <w:left w:val="none" w:sz="0" w:space="0" w:color="auto"/>
                <w:bottom w:val="none" w:sz="0" w:space="0" w:color="auto"/>
                <w:right w:val="none" w:sz="0" w:space="0" w:color="auto"/>
              </w:divBdr>
            </w:div>
          </w:divsChild>
        </w:div>
        <w:div w:id="1300066861">
          <w:marLeft w:val="0"/>
          <w:marRight w:val="0"/>
          <w:marTop w:val="0"/>
          <w:marBottom w:val="0"/>
          <w:divBdr>
            <w:top w:val="none" w:sz="0" w:space="0" w:color="auto"/>
            <w:left w:val="none" w:sz="0" w:space="0" w:color="auto"/>
            <w:bottom w:val="none" w:sz="0" w:space="0" w:color="auto"/>
            <w:right w:val="none" w:sz="0" w:space="0" w:color="auto"/>
          </w:divBdr>
          <w:divsChild>
            <w:div w:id="5060535">
              <w:marLeft w:val="0"/>
              <w:marRight w:val="0"/>
              <w:marTop w:val="0"/>
              <w:marBottom w:val="0"/>
              <w:divBdr>
                <w:top w:val="none" w:sz="0" w:space="0" w:color="auto"/>
                <w:left w:val="none" w:sz="0" w:space="0" w:color="auto"/>
                <w:bottom w:val="none" w:sz="0" w:space="0" w:color="auto"/>
                <w:right w:val="none" w:sz="0" w:space="0" w:color="auto"/>
              </w:divBdr>
            </w:div>
            <w:div w:id="1989281188">
              <w:marLeft w:val="0"/>
              <w:marRight w:val="0"/>
              <w:marTop w:val="0"/>
              <w:marBottom w:val="0"/>
              <w:divBdr>
                <w:top w:val="none" w:sz="0" w:space="0" w:color="auto"/>
                <w:left w:val="none" w:sz="0" w:space="0" w:color="auto"/>
                <w:bottom w:val="none" w:sz="0" w:space="0" w:color="auto"/>
                <w:right w:val="none" w:sz="0" w:space="0" w:color="auto"/>
              </w:divBdr>
            </w:div>
            <w:div w:id="783841551">
              <w:marLeft w:val="0"/>
              <w:marRight w:val="0"/>
              <w:marTop w:val="0"/>
              <w:marBottom w:val="0"/>
              <w:divBdr>
                <w:top w:val="none" w:sz="0" w:space="0" w:color="auto"/>
                <w:left w:val="none" w:sz="0" w:space="0" w:color="auto"/>
                <w:bottom w:val="none" w:sz="0" w:space="0" w:color="auto"/>
                <w:right w:val="none" w:sz="0" w:space="0" w:color="auto"/>
              </w:divBdr>
            </w:div>
            <w:div w:id="1131904311">
              <w:marLeft w:val="0"/>
              <w:marRight w:val="0"/>
              <w:marTop w:val="0"/>
              <w:marBottom w:val="0"/>
              <w:divBdr>
                <w:top w:val="none" w:sz="0" w:space="0" w:color="auto"/>
                <w:left w:val="none" w:sz="0" w:space="0" w:color="auto"/>
                <w:bottom w:val="none" w:sz="0" w:space="0" w:color="auto"/>
                <w:right w:val="none" w:sz="0" w:space="0" w:color="auto"/>
              </w:divBdr>
            </w:div>
          </w:divsChild>
        </w:div>
        <w:div w:id="880482181">
          <w:marLeft w:val="0"/>
          <w:marRight w:val="0"/>
          <w:marTop w:val="0"/>
          <w:marBottom w:val="0"/>
          <w:divBdr>
            <w:top w:val="none" w:sz="0" w:space="0" w:color="auto"/>
            <w:left w:val="none" w:sz="0" w:space="0" w:color="auto"/>
            <w:bottom w:val="none" w:sz="0" w:space="0" w:color="auto"/>
            <w:right w:val="none" w:sz="0" w:space="0" w:color="auto"/>
          </w:divBdr>
          <w:divsChild>
            <w:div w:id="1424838505">
              <w:marLeft w:val="0"/>
              <w:marRight w:val="0"/>
              <w:marTop w:val="0"/>
              <w:marBottom w:val="0"/>
              <w:divBdr>
                <w:top w:val="none" w:sz="0" w:space="0" w:color="auto"/>
                <w:left w:val="none" w:sz="0" w:space="0" w:color="auto"/>
                <w:bottom w:val="none" w:sz="0" w:space="0" w:color="auto"/>
                <w:right w:val="none" w:sz="0" w:space="0" w:color="auto"/>
              </w:divBdr>
            </w:div>
            <w:div w:id="1508592373">
              <w:marLeft w:val="0"/>
              <w:marRight w:val="0"/>
              <w:marTop w:val="0"/>
              <w:marBottom w:val="0"/>
              <w:divBdr>
                <w:top w:val="none" w:sz="0" w:space="0" w:color="auto"/>
                <w:left w:val="none" w:sz="0" w:space="0" w:color="auto"/>
                <w:bottom w:val="none" w:sz="0" w:space="0" w:color="auto"/>
                <w:right w:val="none" w:sz="0" w:space="0" w:color="auto"/>
              </w:divBdr>
            </w:div>
          </w:divsChild>
        </w:div>
        <w:div w:id="1537692709">
          <w:marLeft w:val="0"/>
          <w:marRight w:val="0"/>
          <w:marTop w:val="0"/>
          <w:marBottom w:val="0"/>
          <w:divBdr>
            <w:top w:val="none" w:sz="0" w:space="0" w:color="auto"/>
            <w:left w:val="none" w:sz="0" w:space="0" w:color="auto"/>
            <w:bottom w:val="none" w:sz="0" w:space="0" w:color="auto"/>
            <w:right w:val="none" w:sz="0" w:space="0" w:color="auto"/>
          </w:divBdr>
          <w:divsChild>
            <w:div w:id="70391386">
              <w:marLeft w:val="0"/>
              <w:marRight w:val="0"/>
              <w:marTop w:val="0"/>
              <w:marBottom w:val="0"/>
              <w:divBdr>
                <w:top w:val="none" w:sz="0" w:space="0" w:color="auto"/>
                <w:left w:val="none" w:sz="0" w:space="0" w:color="auto"/>
                <w:bottom w:val="none" w:sz="0" w:space="0" w:color="auto"/>
                <w:right w:val="none" w:sz="0" w:space="0" w:color="auto"/>
              </w:divBdr>
            </w:div>
            <w:div w:id="1983995028">
              <w:marLeft w:val="0"/>
              <w:marRight w:val="0"/>
              <w:marTop w:val="0"/>
              <w:marBottom w:val="0"/>
              <w:divBdr>
                <w:top w:val="none" w:sz="0" w:space="0" w:color="auto"/>
                <w:left w:val="none" w:sz="0" w:space="0" w:color="auto"/>
                <w:bottom w:val="none" w:sz="0" w:space="0" w:color="auto"/>
                <w:right w:val="none" w:sz="0" w:space="0" w:color="auto"/>
              </w:divBdr>
            </w:div>
            <w:div w:id="1297830867">
              <w:marLeft w:val="0"/>
              <w:marRight w:val="0"/>
              <w:marTop w:val="0"/>
              <w:marBottom w:val="0"/>
              <w:divBdr>
                <w:top w:val="none" w:sz="0" w:space="0" w:color="auto"/>
                <w:left w:val="none" w:sz="0" w:space="0" w:color="auto"/>
                <w:bottom w:val="none" w:sz="0" w:space="0" w:color="auto"/>
                <w:right w:val="none" w:sz="0" w:space="0" w:color="auto"/>
              </w:divBdr>
            </w:div>
          </w:divsChild>
        </w:div>
        <w:div w:id="1481993750">
          <w:marLeft w:val="0"/>
          <w:marRight w:val="0"/>
          <w:marTop w:val="0"/>
          <w:marBottom w:val="0"/>
          <w:divBdr>
            <w:top w:val="none" w:sz="0" w:space="0" w:color="auto"/>
            <w:left w:val="none" w:sz="0" w:space="0" w:color="auto"/>
            <w:bottom w:val="none" w:sz="0" w:space="0" w:color="auto"/>
            <w:right w:val="none" w:sz="0" w:space="0" w:color="auto"/>
          </w:divBdr>
          <w:divsChild>
            <w:div w:id="357317148">
              <w:marLeft w:val="0"/>
              <w:marRight w:val="0"/>
              <w:marTop w:val="0"/>
              <w:marBottom w:val="0"/>
              <w:divBdr>
                <w:top w:val="none" w:sz="0" w:space="0" w:color="auto"/>
                <w:left w:val="none" w:sz="0" w:space="0" w:color="auto"/>
                <w:bottom w:val="none" w:sz="0" w:space="0" w:color="auto"/>
                <w:right w:val="none" w:sz="0" w:space="0" w:color="auto"/>
              </w:divBdr>
            </w:div>
            <w:div w:id="316496798">
              <w:marLeft w:val="0"/>
              <w:marRight w:val="0"/>
              <w:marTop w:val="0"/>
              <w:marBottom w:val="0"/>
              <w:divBdr>
                <w:top w:val="none" w:sz="0" w:space="0" w:color="auto"/>
                <w:left w:val="none" w:sz="0" w:space="0" w:color="auto"/>
                <w:bottom w:val="none" w:sz="0" w:space="0" w:color="auto"/>
                <w:right w:val="none" w:sz="0" w:space="0" w:color="auto"/>
              </w:divBdr>
            </w:div>
          </w:divsChild>
        </w:div>
        <w:div w:id="1522936586">
          <w:marLeft w:val="0"/>
          <w:marRight w:val="0"/>
          <w:marTop w:val="0"/>
          <w:marBottom w:val="0"/>
          <w:divBdr>
            <w:top w:val="none" w:sz="0" w:space="0" w:color="auto"/>
            <w:left w:val="none" w:sz="0" w:space="0" w:color="auto"/>
            <w:bottom w:val="none" w:sz="0" w:space="0" w:color="auto"/>
            <w:right w:val="none" w:sz="0" w:space="0" w:color="auto"/>
          </w:divBdr>
          <w:divsChild>
            <w:div w:id="1985428147">
              <w:marLeft w:val="0"/>
              <w:marRight w:val="0"/>
              <w:marTop w:val="0"/>
              <w:marBottom w:val="0"/>
              <w:divBdr>
                <w:top w:val="none" w:sz="0" w:space="0" w:color="auto"/>
                <w:left w:val="none" w:sz="0" w:space="0" w:color="auto"/>
                <w:bottom w:val="none" w:sz="0" w:space="0" w:color="auto"/>
                <w:right w:val="none" w:sz="0" w:space="0" w:color="auto"/>
              </w:divBdr>
            </w:div>
            <w:div w:id="2004507240">
              <w:marLeft w:val="0"/>
              <w:marRight w:val="0"/>
              <w:marTop w:val="0"/>
              <w:marBottom w:val="0"/>
              <w:divBdr>
                <w:top w:val="none" w:sz="0" w:space="0" w:color="auto"/>
                <w:left w:val="none" w:sz="0" w:space="0" w:color="auto"/>
                <w:bottom w:val="none" w:sz="0" w:space="0" w:color="auto"/>
                <w:right w:val="none" w:sz="0" w:space="0" w:color="auto"/>
              </w:divBdr>
            </w:div>
            <w:div w:id="1531645401">
              <w:marLeft w:val="0"/>
              <w:marRight w:val="0"/>
              <w:marTop w:val="0"/>
              <w:marBottom w:val="0"/>
              <w:divBdr>
                <w:top w:val="none" w:sz="0" w:space="0" w:color="auto"/>
                <w:left w:val="none" w:sz="0" w:space="0" w:color="auto"/>
                <w:bottom w:val="none" w:sz="0" w:space="0" w:color="auto"/>
                <w:right w:val="none" w:sz="0" w:space="0" w:color="auto"/>
              </w:divBdr>
            </w:div>
          </w:divsChild>
        </w:div>
        <w:div w:id="101803480">
          <w:marLeft w:val="0"/>
          <w:marRight w:val="0"/>
          <w:marTop w:val="0"/>
          <w:marBottom w:val="0"/>
          <w:divBdr>
            <w:top w:val="none" w:sz="0" w:space="0" w:color="auto"/>
            <w:left w:val="none" w:sz="0" w:space="0" w:color="auto"/>
            <w:bottom w:val="none" w:sz="0" w:space="0" w:color="auto"/>
            <w:right w:val="none" w:sz="0" w:space="0" w:color="auto"/>
          </w:divBdr>
          <w:divsChild>
            <w:div w:id="1928492872">
              <w:marLeft w:val="0"/>
              <w:marRight w:val="0"/>
              <w:marTop w:val="0"/>
              <w:marBottom w:val="0"/>
              <w:divBdr>
                <w:top w:val="none" w:sz="0" w:space="0" w:color="auto"/>
                <w:left w:val="none" w:sz="0" w:space="0" w:color="auto"/>
                <w:bottom w:val="none" w:sz="0" w:space="0" w:color="auto"/>
                <w:right w:val="none" w:sz="0" w:space="0" w:color="auto"/>
              </w:divBdr>
            </w:div>
            <w:div w:id="714357196">
              <w:marLeft w:val="0"/>
              <w:marRight w:val="0"/>
              <w:marTop w:val="0"/>
              <w:marBottom w:val="0"/>
              <w:divBdr>
                <w:top w:val="none" w:sz="0" w:space="0" w:color="auto"/>
                <w:left w:val="none" w:sz="0" w:space="0" w:color="auto"/>
                <w:bottom w:val="none" w:sz="0" w:space="0" w:color="auto"/>
                <w:right w:val="none" w:sz="0" w:space="0" w:color="auto"/>
              </w:divBdr>
            </w:div>
            <w:div w:id="1892303280">
              <w:marLeft w:val="0"/>
              <w:marRight w:val="0"/>
              <w:marTop w:val="0"/>
              <w:marBottom w:val="0"/>
              <w:divBdr>
                <w:top w:val="none" w:sz="0" w:space="0" w:color="auto"/>
                <w:left w:val="none" w:sz="0" w:space="0" w:color="auto"/>
                <w:bottom w:val="none" w:sz="0" w:space="0" w:color="auto"/>
                <w:right w:val="none" w:sz="0" w:space="0" w:color="auto"/>
              </w:divBdr>
            </w:div>
            <w:div w:id="538857414">
              <w:marLeft w:val="0"/>
              <w:marRight w:val="0"/>
              <w:marTop w:val="0"/>
              <w:marBottom w:val="0"/>
              <w:divBdr>
                <w:top w:val="none" w:sz="0" w:space="0" w:color="auto"/>
                <w:left w:val="none" w:sz="0" w:space="0" w:color="auto"/>
                <w:bottom w:val="none" w:sz="0" w:space="0" w:color="auto"/>
                <w:right w:val="none" w:sz="0" w:space="0" w:color="auto"/>
              </w:divBdr>
            </w:div>
          </w:divsChild>
        </w:div>
        <w:div w:id="1895770552">
          <w:marLeft w:val="0"/>
          <w:marRight w:val="0"/>
          <w:marTop w:val="0"/>
          <w:marBottom w:val="0"/>
          <w:divBdr>
            <w:top w:val="none" w:sz="0" w:space="0" w:color="auto"/>
            <w:left w:val="none" w:sz="0" w:space="0" w:color="auto"/>
            <w:bottom w:val="none" w:sz="0" w:space="0" w:color="auto"/>
            <w:right w:val="none" w:sz="0" w:space="0" w:color="auto"/>
          </w:divBdr>
          <w:divsChild>
            <w:div w:id="673991384">
              <w:marLeft w:val="0"/>
              <w:marRight w:val="0"/>
              <w:marTop w:val="0"/>
              <w:marBottom w:val="0"/>
              <w:divBdr>
                <w:top w:val="none" w:sz="0" w:space="0" w:color="auto"/>
                <w:left w:val="none" w:sz="0" w:space="0" w:color="auto"/>
                <w:bottom w:val="none" w:sz="0" w:space="0" w:color="auto"/>
                <w:right w:val="none" w:sz="0" w:space="0" w:color="auto"/>
              </w:divBdr>
            </w:div>
          </w:divsChild>
        </w:div>
        <w:div w:id="934215784">
          <w:marLeft w:val="0"/>
          <w:marRight w:val="0"/>
          <w:marTop w:val="0"/>
          <w:marBottom w:val="0"/>
          <w:divBdr>
            <w:top w:val="none" w:sz="0" w:space="0" w:color="auto"/>
            <w:left w:val="none" w:sz="0" w:space="0" w:color="auto"/>
            <w:bottom w:val="none" w:sz="0" w:space="0" w:color="auto"/>
            <w:right w:val="none" w:sz="0" w:space="0" w:color="auto"/>
          </w:divBdr>
          <w:divsChild>
            <w:div w:id="1764642005">
              <w:marLeft w:val="-75"/>
              <w:marRight w:val="0"/>
              <w:marTop w:val="30"/>
              <w:marBottom w:val="30"/>
              <w:divBdr>
                <w:top w:val="none" w:sz="0" w:space="0" w:color="auto"/>
                <w:left w:val="none" w:sz="0" w:space="0" w:color="auto"/>
                <w:bottom w:val="none" w:sz="0" w:space="0" w:color="auto"/>
                <w:right w:val="none" w:sz="0" w:space="0" w:color="auto"/>
              </w:divBdr>
              <w:divsChild>
                <w:div w:id="699360075">
                  <w:marLeft w:val="0"/>
                  <w:marRight w:val="0"/>
                  <w:marTop w:val="0"/>
                  <w:marBottom w:val="0"/>
                  <w:divBdr>
                    <w:top w:val="none" w:sz="0" w:space="0" w:color="auto"/>
                    <w:left w:val="none" w:sz="0" w:space="0" w:color="auto"/>
                    <w:bottom w:val="none" w:sz="0" w:space="0" w:color="auto"/>
                    <w:right w:val="none" w:sz="0" w:space="0" w:color="auto"/>
                  </w:divBdr>
                  <w:divsChild>
                    <w:div w:id="2087653695">
                      <w:marLeft w:val="0"/>
                      <w:marRight w:val="0"/>
                      <w:marTop w:val="0"/>
                      <w:marBottom w:val="0"/>
                      <w:divBdr>
                        <w:top w:val="none" w:sz="0" w:space="0" w:color="auto"/>
                        <w:left w:val="none" w:sz="0" w:space="0" w:color="auto"/>
                        <w:bottom w:val="none" w:sz="0" w:space="0" w:color="auto"/>
                        <w:right w:val="none" w:sz="0" w:space="0" w:color="auto"/>
                      </w:divBdr>
                    </w:div>
                  </w:divsChild>
                </w:div>
                <w:div w:id="431125610">
                  <w:marLeft w:val="0"/>
                  <w:marRight w:val="0"/>
                  <w:marTop w:val="0"/>
                  <w:marBottom w:val="0"/>
                  <w:divBdr>
                    <w:top w:val="none" w:sz="0" w:space="0" w:color="auto"/>
                    <w:left w:val="none" w:sz="0" w:space="0" w:color="auto"/>
                    <w:bottom w:val="none" w:sz="0" w:space="0" w:color="auto"/>
                    <w:right w:val="none" w:sz="0" w:space="0" w:color="auto"/>
                  </w:divBdr>
                  <w:divsChild>
                    <w:div w:id="1491170700">
                      <w:marLeft w:val="0"/>
                      <w:marRight w:val="0"/>
                      <w:marTop w:val="0"/>
                      <w:marBottom w:val="0"/>
                      <w:divBdr>
                        <w:top w:val="none" w:sz="0" w:space="0" w:color="auto"/>
                        <w:left w:val="none" w:sz="0" w:space="0" w:color="auto"/>
                        <w:bottom w:val="none" w:sz="0" w:space="0" w:color="auto"/>
                        <w:right w:val="none" w:sz="0" w:space="0" w:color="auto"/>
                      </w:divBdr>
                    </w:div>
                  </w:divsChild>
                </w:div>
                <w:div w:id="1675188958">
                  <w:marLeft w:val="0"/>
                  <w:marRight w:val="0"/>
                  <w:marTop w:val="0"/>
                  <w:marBottom w:val="0"/>
                  <w:divBdr>
                    <w:top w:val="none" w:sz="0" w:space="0" w:color="auto"/>
                    <w:left w:val="none" w:sz="0" w:space="0" w:color="auto"/>
                    <w:bottom w:val="none" w:sz="0" w:space="0" w:color="auto"/>
                    <w:right w:val="none" w:sz="0" w:space="0" w:color="auto"/>
                  </w:divBdr>
                  <w:divsChild>
                    <w:div w:id="506556880">
                      <w:marLeft w:val="0"/>
                      <w:marRight w:val="0"/>
                      <w:marTop w:val="0"/>
                      <w:marBottom w:val="0"/>
                      <w:divBdr>
                        <w:top w:val="none" w:sz="0" w:space="0" w:color="auto"/>
                        <w:left w:val="none" w:sz="0" w:space="0" w:color="auto"/>
                        <w:bottom w:val="none" w:sz="0" w:space="0" w:color="auto"/>
                        <w:right w:val="none" w:sz="0" w:space="0" w:color="auto"/>
                      </w:divBdr>
                    </w:div>
                  </w:divsChild>
                </w:div>
                <w:div w:id="1314600617">
                  <w:marLeft w:val="0"/>
                  <w:marRight w:val="0"/>
                  <w:marTop w:val="0"/>
                  <w:marBottom w:val="0"/>
                  <w:divBdr>
                    <w:top w:val="none" w:sz="0" w:space="0" w:color="auto"/>
                    <w:left w:val="none" w:sz="0" w:space="0" w:color="auto"/>
                    <w:bottom w:val="none" w:sz="0" w:space="0" w:color="auto"/>
                    <w:right w:val="none" w:sz="0" w:space="0" w:color="auto"/>
                  </w:divBdr>
                  <w:divsChild>
                    <w:div w:id="260383304">
                      <w:marLeft w:val="0"/>
                      <w:marRight w:val="0"/>
                      <w:marTop w:val="0"/>
                      <w:marBottom w:val="0"/>
                      <w:divBdr>
                        <w:top w:val="none" w:sz="0" w:space="0" w:color="auto"/>
                        <w:left w:val="none" w:sz="0" w:space="0" w:color="auto"/>
                        <w:bottom w:val="none" w:sz="0" w:space="0" w:color="auto"/>
                        <w:right w:val="none" w:sz="0" w:space="0" w:color="auto"/>
                      </w:divBdr>
                    </w:div>
                    <w:div w:id="1148863014">
                      <w:marLeft w:val="0"/>
                      <w:marRight w:val="0"/>
                      <w:marTop w:val="0"/>
                      <w:marBottom w:val="0"/>
                      <w:divBdr>
                        <w:top w:val="none" w:sz="0" w:space="0" w:color="auto"/>
                        <w:left w:val="none" w:sz="0" w:space="0" w:color="auto"/>
                        <w:bottom w:val="none" w:sz="0" w:space="0" w:color="auto"/>
                        <w:right w:val="none" w:sz="0" w:space="0" w:color="auto"/>
                      </w:divBdr>
                    </w:div>
                  </w:divsChild>
                </w:div>
                <w:div w:id="1873227310">
                  <w:marLeft w:val="0"/>
                  <w:marRight w:val="0"/>
                  <w:marTop w:val="0"/>
                  <w:marBottom w:val="0"/>
                  <w:divBdr>
                    <w:top w:val="none" w:sz="0" w:space="0" w:color="auto"/>
                    <w:left w:val="none" w:sz="0" w:space="0" w:color="auto"/>
                    <w:bottom w:val="none" w:sz="0" w:space="0" w:color="auto"/>
                    <w:right w:val="none" w:sz="0" w:space="0" w:color="auto"/>
                  </w:divBdr>
                  <w:divsChild>
                    <w:div w:id="142235293">
                      <w:marLeft w:val="0"/>
                      <w:marRight w:val="0"/>
                      <w:marTop w:val="0"/>
                      <w:marBottom w:val="0"/>
                      <w:divBdr>
                        <w:top w:val="none" w:sz="0" w:space="0" w:color="auto"/>
                        <w:left w:val="none" w:sz="0" w:space="0" w:color="auto"/>
                        <w:bottom w:val="none" w:sz="0" w:space="0" w:color="auto"/>
                        <w:right w:val="none" w:sz="0" w:space="0" w:color="auto"/>
                      </w:divBdr>
                    </w:div>
                  </w:divsChild>
                </w:div>
                <w:div w:id="1340425916">
                  <w:marLeft w:val="0"/>
                  <w:marRight w:val="0"/>
                  <w:marTop w:val="0"/>
                  <w:marBottom w:val="0"/>
                  <w:divBdr>
                    <w:top w:val="none" w:sz="0" w:space="0" w:color="auto"/>
                    <w:left w:val="none" w:sz="0" w:space="0" w:color="auto"/>
                    <w:bottom w:val="none" w:sz="0" w:space="0" w:color="auto"/>
                    <w:right w:val="none" w:sz="0" w:space="0" w:color="auto"/>
                  </w:divBdr>
                  <w:divsChild>
                    <w:div w:id="619650008">
                      <w:marLeft w:val="0"/>
                      <w:marRight w:val="0"/>
                      <w:marTop w:val="0"/>
                      <w:marBottom w:val="0"/>
                      <w:divBdr>
                        <w:top w:val="none" w:sz="0" w:space="0" w:color="auto"/>
                        <w:left w:val="none" w:sz="0" w:space="0" w:color="auto"/>
                        <w:bottom w:val="none" w:sz="0" w:space="0" w:color="auto"/>
                        <w:right w:val="none" w:sz="0" w:space="0" w:color="auto"/>
                      </w:divBdr>
                    </w:div>
                  </w:divsChild>
                </w:div>
                <w:div w:id="514996969">
                  <w:marLeft w:val="0"/>
                  <w:marRight w:val="0"/>
                  <w:marTop w:val="0"/>
                  <w:marBottom w:val="0"/>
                  <w:divBdr>
                    <w:top w:val="none" w:sz="0" w:space="0" w:color="auto"/>
                    <w:left w:val="none" w:sz="0" w:space="0" w:color="auto"/>
                    <w:bottom w:val="none" w:sz="0" w:space="0" w:color="auto"/>
                    <w:right w:val="none" w:sz="0" w:space="0" w:color="auto"/>
                  </w:divBdr>
                  <w:divsChild>
                    <w:div w:id="995960352">
                      <w:marLeft w:val="0"/>
                      <w:marRight w:val="0"/>
                      <w:marTop w:val="0"/>
                      <w:marBottom w:val="0"/>
                      <w:divBdr>
                        <w:top w:val="none" w:sz="0" w:space="0" w:color="auto"/>
                        <w:left w:val="none" w:sz="0" w:space="0" w:color="auto"/>
                        <w:bottom w:val="none" w:sz="0" w:space="0" w:color="auto"/>
                        <w:right w:val="none" w:sz="0" w:space="0" w:color="auto"/>
                      </w:divBdr>
                    </w:div>
                    <w:div w:id="457380592">
                      <w:marLeft w:val="0"/>
                      <w:marRight w:val="0"/>
                      <w:marTop w:val="0"/>
                      <w:marBottom w:val="0"/>
                      <w:divBdr>
                        <w:top w:val="none" w:sz="0" w:space="0" w:color="auto"/>
                        <w:left w:val="none" w:sz="0" w:space="0" w:color="auto"/>
                        <w:bottom w:val="none" w:sz="0" w:space="0" w:color="auto"/>
                        <w:right w:val="none" w:sz="0" w:space="0" w:color="auto"/>
                      </w:divBdr>
                    </w:div>
                  </w:divsChild>
                </w:div>
                <w:div w:id="124351282">
                  <w:marLeft w:val="0"/>
                  <w:marRight w:val="0"/>
                  <w:marTop w:val="0"/>
                  <w:marBottom w:val="0"/>
                  <w:divBdr>
                    <w:top w:val="none" w:sz="0" w:space="0" w:color="auto"/>
                    <w:left w:val="none" w:sz="0" w:space="0" w:color="auto"/>
                    <w:bottom w:val="none" w:sz="0" w:space="0" w:color="auto"/>
                    <w:right w:val="none" w:sz="0" w:space="0" w:color="auto"/>
                  </w:divBdr>
                  <w:divsChild>
                    <w:div w:id="2096315560">
                      <w:marLeft w:val="0"/>
                      <w:marRight w:val="0"/>
                      <w:marTop w:val="0"/>
                      <w:marBottom w:val="0"/>
                      <w:divBdr>
                        <w:top w:val="none" w:sz="0" w:space="0" w:color="auto"/>
                        <w:left w:val="none" w:sz="0" w:space="0" w:color="auto"/>
                        <w:bottom w:val="none" w:sz="0" w:space="0" w:color="auto"/>
                        <w:right w:val="none" w:sz="0" w:space="0" w:color="auto"/>
                      </w:divBdr>
                    </w:div>
                  </w:divsChild>
                </w:div>
                <w:div w:id="978415727">
                  <w:marLeft w:val="0"/>
                  <w:marRight w:val="0"/>
                  <w:marTop w:val="0"/>
                  <w:marBottom w:val="0"/>
                  <w:divBdr>
                    <w:top w:val="none" w:sz="0" w:space="0" w:color="auto"/>
                    <w:left w:val="none" w:sz="0" w:space="0" w:color="auto"/>
                    <w:bottom w:val="none" w:sz="0" w:space="0" w:color="auto"/>
                    <w:right w:val="none" w:sz="0" w:space="0" w:color="auto"/>
                  </w:divBdr>
                  <w:divsChild>
                    <w:div w:id="1921018015">
                      <w:marLeft w:val="0"/>
                      <w:marRight w:val="0"/>
                      <w:marTop w:val="0"/>
                      <w:marBottom w:val="0"/>
                      <w:divBdr>
                        <w:top w:val="none" w:sz="0" w:space="0" w:color="auto"/>
                        <w:left w:val="none" w:sz="0" w:space="0" w:color="auto"/>
                        <w:bottom w:val="none" w:sz="0" w:space="0" w:color="auto"/>
                        <w:right w:val="none" w:sz="0" w:space="0" w:color="auto"/>
                      </w:divBdr>
                    </w:div>
                  </w:divsChild>
                </w:div>
                <w:div w:id="35738444">
                  <w:marLeft w:val="0"/>
                  <w:marRight w:val="0"/>
                  <w:marTop w:val="0"/>
                  <w:marBottom w:val="0"/>
                  <w:divBdr>
                    <w:top w:val="none" w:sz="0" w:space="0" w:color="auto"/>
                    <w:left w:val="none" w:sz="0" w:space="0" w:color="auto"/>
                    <w:bottom w:val="none" w:sz="0" w:space="0" w:color="auto"/>
                    <w:right w:val="none" w:sz="0" w:space="0" w:color="auto"/>
                  </w:divBdr>
                  <w:divsChild>
                    <w:div w:id="1968318836">
                      <w:marLeft w:val="0"/>
                      <w:marRight w:val="0"/>
                      <w:marTop w:val="0"/>
                      <w:marBottom w:val="0"/>
                      <w:divBdr>
                        <w:top w:val="none" w:sz="0" w:space="0" w:color="auto"/>
                        <w:left w:val="none" w:sz="0" w:space="0" w:color="auto"/>
                        <w:bottom w:val="none" w:sz="0" w:space="0" w:color="auto"/>
                        <w:right w:val="none" w:sz="0" w:space="0" w:color="auto"/>
                      </w:divBdr>
                    </w:div>
                    <w:div w:id="1580866038">
                      <w:marLeft w:val="0"/>
                      <w:marRight w:val="0"/>
                      <w:marTop w:val="0"/>
                      <w:marBottom w:val="0"/>
                      <w:divBdr>
                        <w:top w:val="none" w:sz="0" w:space="0" w:color="auto"/>
                        <w:left w:val="none" w:sz="0" w:space="0" w:color="auto"/>
                        <w:bottom w:val="none" w:sz="0" w:space="0" w:color="auto"/>
                        <w:right w:val="none" w:sz="0" w:space="0" w:color="auto"/>
                      </w:divBdr>
                    </w:div>
                  </w:divsChild>
                </w:div>
                <w:div w:id="1450126998">
                  <w:marLeft w:val="0"/>
                  <w:marRight w:val="0"/>
                  <w:marTop w:val="0"/>
                  <w:marBottom w:val="0"/>
                  <w:divBdr>
                    <w:top w:val="none" w:sz="0" w:space="0" w:color="auto"/>
                    <w:left w:val="none" w:sz="0" w:space="0" w:color="auto"/>
                    <w:bottom w:val="none" w:sz="0" w:space="0" w:color="auto"/>
                    <w:right w:val="none" w:sz="0" w:space="0" w:color="auto"/>
                  </w:divBdr>
                  <w:divsChild>
                    <w:div w:id="771902385">
                      <w:marLeft w:val="0"/>
                      <w:marRight w:val="0"/>
                      <w:marTop w:val="0"/>
                      <w:marBottom w:val="0"/>
                      <w:divBdr>
                        <w:top w:val="none" w:sz="0" w:space="0" w:color="auto"/>
                        <w:left w:val="none" w:sz="0" w:space="0" w:color="auto"/>
                        <w:bottom w:val="none" w:sz="0" w:space="0" w:color="auto"/>
                        <w:right w:val="none" w:sz="0" w:space="0" w:color="auto"/>
                      </w:divBdr>
                    </w:div>
                  </w:divsChild>
                </w:div>
                <w:div w:id="701590348">
                  <w:marLeft w:val="0"/>
                  <w:marRight w:val="0"/>
                  <w:marTop w:val="0"/>
                  <w:marBottom w:val="0"/>
                  <w:divBdr>
                    <w:top w:val="none" w:sz="0" w:space="0" w:color="auto"/>
                    <w:left w:val="none" w:sz="0" w:space="0" w:color="auto"/>
                    <w:bottom w:val="none" w:sz="0" w:space="0" w:color="auto"/>
                    <w:right w:val="none" w:sz="0" w:space="0" w:color="auto"/>
                  </w:divBdr>
                  <w:divsChild>
                    <w:div w:id="1499618238">
                      <w:marLeft w:val="0"/>
                      <w:marRight w:val="0"/>
                      <w:marTop w:val="0"/>
                      <w:marBottom w:val="0"/>
                      <w:divBdr>
                        <w:top w:val="none" w:sz="0" w:space="0" w:color="auto"/>
                        <w:left w:val="none" w:sz="0" w:space="0" w:color="auto"/>
                        <w:bottom w:val="none" w:sz="0" w:space="0" w:color="auto"/>
                        <w:right w:val="none" w:sz="0" w:space="0" w:color="auto"/>
                      </w:divBdr>
                    </w:div>
                    <w:div w:id="722287578">
                      <w:marLeft w:val="0"/>
                      <w:marRight w:val="0"/>
                      <w:marTop w:val="0"/>
                      <w:marBottom w:val="0"/>
                      <w:divBdr>
                        <w:top w:val="none" w:sz="0" w:space="0" w:color="auto"/>
                        <w:left w:val="none" w:sz="0" w:space="0" w:color="auto"/>
                        <w:bottom w:val="none" w:sz="0" w:space="0" w:color="auto"/>
                        <w:right w:val="none" w:sz="0" w:space="0" w:color="auto"/>
                      </w:divBdr>
                    </w:div>
                  </w:divsChild>
                </w:div>
                <w:div w:id="1296326894">
                  <w:marLeft w:val="0"/>
                  <w:marRight w:val="0"/>
                  <w:marTop w:val="0"/>
                  <w:marBottom w:val="0"/>
                  <w:divBdr>
                    <w:top w:val="none" w:sz="0" w:space="0" w:color="auto"/>
                    <w:left w:val="none" w:sz="0" w:space="0" w:color="auto"/>
                    <w:bottom w:val="none" w:sz="0" w:space="0" w:color="auto"/>
                    <w:right w:val="none" w:sz="0" w:space="0" w:color="auto"/>
                  </w:divBdr>
                  <w:divsChild>
                    <w:div w:id="2044935531">
                      <w:marLeft w:val="0"/>
                      <w:marRight w:val="0"/>
                      <w:marTop w:val="0"/>
                      <w:marBottom w:val="0"/>
                      <w:divBdr>
                        <w:top w:val="none" w:sz="0" w:space="0" w:color="auto"/>
                        <w:left w:val="none" w:sz="0" w:space="0" w:color="auto"/>
                        <w:bottom w:val="none" w:sz="0" w:space="0" w:color="auto"/>
                        <w:right w:val="none" w:sz="0" w:space="0" w:color="auto"/>
                      </w:divBdr>
                    </w:div>
                    <w:div w:id="956372862">
                      <w:marLeft w:val="0"/>
                      <w:marRight w:val="0"/>
                      <w:marTop w:val="0"/>
                      <w:marBottom w:val="0"/>
                      <w:divBdr>
                        <w:top w:val="none" w:sz="0" w:space="0" w:color="auto"/>
                        <w:left w:val="none" w:sz="0" w:space="0" w:color="auto"/>
                        <w:bottom w:val="none" w:sz="0" w:space="0" w:color="auto"/>
                        <w:right w:val="none" w:sz="0" w:space="0" w:color="auto"/>
                      </w:divBdr>
                    </w:div>
                  </w:divsChild>
                </w:div>
                <w:div w:id="2045323205">
                  <w:marLeft w:val="0"/>
                  <w:marRight w:val="0"/>
                  <w:marTop w:val="0"/>
                  <w:marBottom w:val="0"/>
                  <w:divBdr>
                    <w:top w:val="none" w:sz="0" w:space="0" w:color="auto"/>
                    <w:left w:val="none" w:sz="0" w:space="0" w:color="auto"/>
                    <w:bottom w:val="none" w:sz="0" w:space="0" w:color="auto"/>
                    <w:right w:val="none" w:sz="0" w:space="0" w:color="auto"/>
                  </w:divBdr>
                  <w:divsChild>
                    <w:div w:id="1916864959">
                      <w:marLeft w:val="0"/>
                      <w:marRight w:val="0"/>
                      <w:marTop w:val="0"/>
                      <w:marBottom w:val="0"/>
                      <w:divBdr>
                        <w:top w:val="none" w:sz="0" w:space="0" w:color="auto"/>
                        <w:left w:val="none" w:sz="0" w:space="0" w:color="auto"/>
                        <w:bottom w:val="none" w:sz="0" w:space="0" w:color="auto"/>
                        <w:right w:val="none" w:sz="0" w:space="0" w:color="auto"/>
                      </w:divBdr>
                    </w:div>
                  </w:divsChild>
                </w:div>
                <w:div w:id="1012340857">
                  <w:marLeft w:val="0"/>
                  <w:marRight w:val="0"/>
                  <w:marTop w:val="0"/>
                  <w:marBottom w:val="0"/>
                  <w:divBdr>
                    <w:top w:val="none" w:sz="0" w:space="0" w:color="auto"/>
                    <w:left w:val="none" w:sz="0" w:space="0" w:color="auto"/>
                    <w:bottom w:val="none" w:sz="0" w:space="0" w:color="auto"/>
                    <w:right w:val="none" w:sz="0" w:space="0" w:color="auto"/>
                  </w:divBdr>
                  <w:divsChild>
                    <w:div w:id="10229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91204">
          <w:marLeft w:val="0"/>
          <w:marRight w:val="0"/>
          <w:marTop w:val="0"/>
          <w:marBottom w:val="0"/>
          <w:divBdr>
            <w:top w:val="none" w:sz="0" w:space="0" w:color="auto"/>
            <w:left w:val="none" w:sz="0" w:space="0" w:color="auto"/>
            <w:bottom w:val="none" w:sz="0" w:space="0" w:color="auto"/>
            <w:right w:val="none" w:sz="0" w:space="0" w:color="auto"/>
          </w:divBdr>
          <w:divsChild>
            <w:div w:id="685446047">
              <w:marLeft w:val="0"/>
              <w:marRight w:val="0"/>
              <w:marTop w:val="0"/>
              <w:marBottom w:val="0"/>
              <w:divBdr>
                <w:top w:val="none" w:sz="0" w:space="0" w:color="auto"/>
                <w:left w:val="none" w:sz="0" w:space="0" w:color="auto"/>
                <w:bottom w:val="none" w:sz="0" w:space="0" w:color="auto"/>
                <w:right w:val="none" w:sz="0" w:space="0" w:color="auto"/>
              </w:divBdr>
            </w:div>
            <w:div w:id="1331130525">
              <w:marLeft w:val="0"/>
              <w:marRight w:val="0"/>
              <w:marTop w:val="0"/>
              <w:marBottom w:val="0"/>
              <w:divBdr>
                <w:top w:val="none" w:sz="0" w:space="0" w:color="auto"/>
                <w:left w:val="none" w:sz="0" w:space="0" w:color="auto"/>
                <w:bottom w:val="none" w:sz="0" w:space="0" w:color="auto"/>
                <w:right w:val="none" w:sz="0" w:space="0" w:color="auto"/>
              </w:divBdr>
            </w:div>
            <w:div w:id="1495415234">
              <w:marLeft w:val="0"/>
              <w:marRight w:val="0"/>
              <w:marTop w:val="0"/>
              <w:marBottom w:val="0"/>
              <w:divBdr>
                <w:top w:val="none" w:sz="0" w:space="0" w:color="auto"/>
                <w:left w:val="none" w:sz="0" w:space="0" w:color="auto"/>
                <w:bottom w:val="none" w:sz="0" w:space="0" w:color="auto"/>
                <w:right w:val="none" w:sz="0" w:space="0" w:color="auto"/>
              </w:divBdr>
            </w:div>
          </w:divsChild>
        </w:div>
        <w:div w:id="759645878">
          <w:marLeft w:val="0"/>
          <w:marRight w:val="0"/>
          <w:marTop w:val="0"/>
          <w:marBottom w:val="0"/>
          <w:divBdr>
            <w:top w:val="none" w:sz="0" w:space="0" w:color="auto"/>
            <w:left w:val="none" w:sz="0" w:space="0" w:color="auto"/>
            <w:bottom w:val="none" w:sz="0" w:space="0" w:color="auto"/>
            <w:right w:val="none" w:sz="0" w:space="0" w:color="auto"/>
          </w:divBdr>
          <w:divsChild>
            <w:div w:id="1042096324">
              <w:marLeft w:val="0"/>
              <w:marRight w:val="0"/>
              <w:marTop w:val="0"/>
              <w:marBottom w:val="0"/>
              <w:divBdr>
                <w:top w:val="none" w:sz="0" w:space="0" w:color="auto"/>
                <w:left w:val="none" w:sz="0" w:space="0" w:color="auto"/>
                <w:bottom w:val="none" w:sz="0" w:space="0" w:color="auto"/>
                <w:right w:val="none" w:sz="0" w:space="0" w:color="auto"/>
              </w:divBdr>
            </w:div>
            <w:div w:id="247036300">
              <w:marLeft w:val="0"/>
              <w:marRight w:val="0"/>
              <w:marTop w:val="0"/>
              <w:marBottom w:val="0"/>
              <w:divBdr>
                <w:top w:val="none" w:sz="0" w:space="0" w:color="auto"/>
                <w:left w:val="none" w:sz="0" w:space="0" w:color="auto"/>
                <w:bottom w:val="none" w:sz="0" w:space="0" w:color="auto"/>
                <w:right w:val="none" w:sz="0" w:space="0" w:color="auto"/>
              </w:divBdr>
            </w:div>
            <w:div w:id="1628121369">
              <w:marLeft w:val="0"/>
              <w:marRight w:val="0"/>
              <w:marTop w:val="0"/>
              <w:marBottom w:val="0"/>
              <w:divBdr>
                <w:top w:val="none" w:sz="0" w:space="0" w:color="auto"/>
                <w:left w:val="none" w:sz="0" w:space="0" w:color="auto"/>
                <w:bottom w:val="none" w:sz="0" w:space="0" w:color="auto"/>
                <w:right w:val="none" w:sz="0" w:space="0" w:color="auto"/>
              </w:divBdr>
            </w:div>
          </w:divsChild>
        </w:div>
        <w:div w:id="1141190329">
          <w:marLeft w:val="0"/>
          <w:marRight w:val="0"/>
          <w:marTop w:val="0"/>
          <w:marBottom w:val="0"/>
          <w:divBdr>
            <w:top w:val="none" w:sz="0" w:space="0" w:color="auto"/>
            <w:left w:val="none" w:sz="0" w:space="0" w:color="auto"/>
            <w:bottom w:val="none" w:sz="0" w:space="0" w:color="auto"/>
            <w:right w:val="none" w:sz="0" w:space="0" w:color="auto"/>
          </w:divBdr>
          <w:divsChild>
            <w:div w:id="1105425624">
              <w:marLeft w:val="0"/>
              <w:marRight w:val="0"/>
              <w:marTop w:val="0"/>
              <w:marBottom w:val="0"/>
              <w:divBdr>
                <w:top w:val="none" w:sz="0" w:space="0" w:color="auto"/>
                <w:left w:val="none" w:sz="0" w:space="0" w:color="auto"/>
                <w:bottom w:val="none" w:sz="0" w:space="0" w:color="auto"/>
                <w:right w:val="none" w:sz="0" w:space="0" w:color="auto"/>
              </w:divBdr>
            </w:div>
            <w:div w:id="1034306461">
              <w:marLeft w:val="0"/>
              <w:marRight w:val="0"/>
              <w:marTop w:val="0"/>
              <w:marBottom w:val="0"/>
              <w:divBdr>
                <w:top w:val="none" w:sz="0" w:space="0" w:color="auto"/>
                <w:left w:val="none" w:sz="0" w:space="0" w:color="auto"/>
                <w:bottom w:val="none" w:sz="0" w:space="0" w:color="auto"/>
                <w:right w:val="none" w:sz="0" w:space="0" w:color="auto"/>
              </w:divBdr>
            </w:div>
            <w:div w:id="1377315530">
              <w:marLeft w:val="0"/>
              <w:marRight w:val="0"/>
              <w:marTop w:val="0"/>
              <w:marBottom w:val="0"/>
              <w:divBdr>
                <w:top w:val="none" w:sz="0" w:space="0" w:color="auto"/>
                <w:left w:val="none" w:sz="0" w:space="0" w:color="auto"/>
                <w:bottom w:val="none" w:sz="0" w:space="0" w:color="auto"/>
                <w:right w:val="none" w:sz="0" w:space="0" w:color="auto"/>
              </w:divBdr>
            </w:div>
            <w:div w:id="1914466353">
              <w:marLeft w:val="0"/>
              <w:marRight w:val="0"/>
              <w:marTop w:val="0"/>
              <w:marBottom w:val="0"/>
              <w:divBdr>
                <w:top w:val="none" w:sz="0" w:space="0" w:color="auto"/>
                <w:left w:val="none" w:sz="0" w:space="0" w:color="auto"/>
                <w:bottom w:val="none" w:sz="0" w:space="0" w:color="auto"/>
                <w:right w:val="none" w:sz="0" w:space="0" w:color="auto"/>
              </w:divBdr>
            </w:div>
          </w:divsChild>
        </w:div>
        <w:div w:id="114107446">
          <w:marLeft w:val="0"/>
          <w:marRight w:val="0"/>
          <w:marTop w:val="0"/>
          <w:marBottom w:val="0"/>
          <w:divBdr>
            <w:top w:val="none" w:sz="0" w:space="0" w:color="auto"/>
            <w:left w:val="none" w:sz="0" w:space="0" w:color="auto"/>
            <w:bottom w:val="none" w:sz="0" w:space="0" w:color="auto"/>
            <w:right w:val="none" w:sz="0" w:space="0" w:color="auto"/>
          </w:divBdr>
          <w:divsChild>
            <w:div w:id="502624912">
              <w:marLeft w:val="0"/>
              <w:marRight w:val="0"/>
              <w:marTop w:val="0"/>
              <w:marBottom w:val="0"/>
              <w:divBdr>
                <w:top w:val="none" w:sz="0" w:space="0" w:color="auto"/>
                <w:left w:val="none" w:sz="0" w:space="0" w:color="auto"/>
                <w:bottom w:val="none" w:sz="0" w:space="0" w:color="auto"/>
                <w:right w:val="none" w:sz="0" w:space="0" w:color="auto"/>
              </w:divBdr>
            </w:div>
            <w:div w:id="516117029">
              <w:marLeft w:val="0"/>
              <w:marRight w:val="0"/>
              <w:marTop w:val="0"/>
              <w:marBottom w:val="0"/>
              <w:divBdr>
                <w:top w:val="none" w:sz="0" w:space="0" w:color="auto"/>
                <w:left w:val="none" w:sz="0" w:space="0" w:color="auto"/>
                <w:bottom w:val="none" w:sz="0" w:space="0" w:color="auto"/>
                <w:right w:val="none" w:sz="0" w:space="0" w:color="auto"/>
              </w:divBdr>
            </w:div>
          </w:divsChild>
        </w:div>
        <w:div w:id="2078623211">
          <w:marLeft w:val="0"/>
          <w:marRight w:val="0"/>
          <w:marTop w:val="0"/>
          <w:marBottom w:val="0"/>
          <w:divBdr>
            <w:top w:val="none" w:sz="0" w:space="0" w:color="auto"/>
            <w:left w:val="none" w:sz="0" w:space="0" w:color="auto"/>
            <w:bottom w:val="none" w:sz="0" w:space="0" w:color="auto"/>
            <w:right w:val="none" w:sz="0" w:space="0" w:color="auto"/>
          </w:divBdr>
          <w:divsChild>
            <w:div w:id="673382646">
              <w:marLeft w:val="0"/>
              <w:marRight w:val="0"/>
              <w:marTop w:val="0"/>
              <w:marBottom w:val="0"/>
              <w:divBdr>
                <w:top w:val="none" w:sz="0" w:space="0" w:color="auto"/>
                <w:left w:val="none" w:sz="0" w:space="0" w:color="auto"/>
                <w:bottom w:val="none" w:sz="0" w:space="0" w:color="auto"/>
                <w:right w:val="none" w:sz="0" w:space="0" w:color="auto"/>
              </w:divBdr>
            </w:div>
            <w:div w:id="1136920970">
              <w:marLeft w:val="0"/>
              <w:marRight w:val="0"/>
              <w:marTop w:val="0"/>
              <w:marBottom w:val="0"/>
              <w:divBdr>
                <w:top w:val="none" w:sz="0" w:space="0" w:color="auto"/>
                <w:left w:val="none" w:sz="0" w:space="0" w:color="auto"/>
                <w:bottom w:val="none" w:sz="0" w:space="0" w:color="auto"/>
                <w:right w:val="none" w:sz="0" w:space="0" w:color="auto"/>
              </w:divBdr>
            </w:div>
            <w:div w:id="407459068">
              <w:marLeft w:val="0"/>
              <w:marRight w:val="0"/>
              <w:marTop w:val="0"/>
              <w:marBottom w:val="0"/>
              <w:divBdr>
                <w:top w:val="none" w:sz="0" w:space="0" w:color="auto"/>
                <w:left w:val="none" w:sz="0" w:space="0" w:color="auto"/>
                <w:bottom w:val="none" w:sz="0" w:space="0" w:color="auto"/>
                <w:right w:val="none" w:sz="0" w:space="0" w:color="auto"/>
              </w:divBdr>
            </w:div>
          </w:divsChild>
        </w:div>
        <w:div w:id="1545410430">
          <w:marLeft w:val="0"/>
          <w:marRight w:val="0"/>
          <w:marTop w:val="0"/>
          <w:marBottom w:val="0"/>
          <w:divBdr>
            <w:top w:val="none" w:sz="0" w:space="0" w:color="auto"/>
            <w:left w:val="none" w:sz="0" w:space="0" w:color="auto"/>
            <w:bottom w:val="none" w:sz="0" w:space="0" w:color="auto"/>
            <w:right w:val="none" w:sz="0" w:space="0" w:color="auto"/>
          </w:divBdr>
          <w:divsChild>
            <w:div w:id="784034750">
              <w:marLeft w:val="0"/>
              <w:marRight w:val="0"/>
              <w:marTop w:val="0"/>
              <w:marBottom w:val="0"/>
              <w:divBdr>
                <w:top w:val="none" w:sz="0" w:space="0" w:color="auto"/>
                <w:left w:val="none" w:sz="0" w:space="0" w:color="auto"/>
                <w:bottom w:val="none" w:sz="0" w:space="0" w:color="auto"/>
                <w:right w:val="none" w:sz="0" w:space="0" w:color="auto"/>
              </w:divBdr>
            </w:div>
            <w:div w:id="265425042">
              <w:marLeft w:val="0"/>
              <w:marRight w:val="0"/>
              <w:marTop w:val="0"/>
              <w:marBottom w:val="0"/>
              <w:divBdr>
                <w:top w:val="none" w:sz="0" w:space="0" w:color="auto"/>
                <w:left w:val="none" w:sz="0" w:space="0" w:color="auto"/>
                <w:bottom w:val="none" w:sz="0" w:space="0" w:color="auto"/>
                <w:right w:val="none" w:sz="0" w:space="0" w:color="auto"/>
              </w:divBdr>
            </w:div>
            <w:div w:id="1313296045">
              <w:marLeft w:val="0"/>
              <w:marRight w:val="0"/>
              <w:marTop w:val="0"/>
              <w:marBottom w:val="0"/>
              <w:divBdr>
                <w:top w:val="none" w:sz="0" w:space="0" w:color="auto"/>
                <w:left w:val="none" w:sz="0" w:space="0" w:color="auto"/>
                <w:bottom w:val="none" w:sz="0" w:space="0" w:color="auto"/>
                <w:right w:val="none" w:sz="0" w:space="0" w:color="auto"/>
              </w:divBdr>
            </w:div>
          </w:divsChild>
        </w:div>
        <w:div w:id="2073379907">
          <w:marLeft w:val="0"/>
          <w:marRight w:val="0"/>
          <w:marTop w:val="0"/>
          <w:marBottom w:val="0"/>
          <w:divBdr>
            <w:top w:val="none" w:sz="0" w:space="0" w:color="auto"/>
            <w:left w:val="none" w:sz="0" w:space="0" w:color="auto"/>
            <w:bottom w:val="none" w:sz="0" w:space="0" w:color="auto"/>
            <w:right w:val="none" w:sz="0" w:space="0" w:color="auto"/>
          </w:divBdr>
          <w:divsChild>
            <w:div w:id="377167746">
              <w:marLeft w:val="0"/>
              <w:marRight w:val="0"/>
              <w:marTop w:val="0"/>
              <w:marBottom w:val="0"/>
              <w:divBdr>
                <w:top w:val="none" w:sz="0" w:space="0" w:color="auto"/>
                <w:left w:val="none" w:sz="0" w:space="0" w:color="auto"/>
                <w:bottom w:val="none" w:sz="0" w:space="0" w:color="auto"/>
                <w:right w:val="none" w:sz="0" w:space="0" w:color="auto"/>
              </w:divBdr>
            </w:div>
            <w:div w:id="11566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3.fultonschools.org/CodeConduct/061255-0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eorgiastandards.org/Georgia-Standards/Frameworks/ELA-11-12-American-Literature-Standards.pdf" TargetMode="External"/><Relationship Id="rId5" Type="http://schemas.openxmlformats.org/officeDocument/2006/relationships/styles" Target="styles.xml"/><Relationship Id="rId10" Type="http://schemas.openxmlformats.org/officeDocument/2006/relationships/hyperlink" Target="mailto:thornee@fulton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69E06C621F6C458D10FCE8EF7607CD" ma:contentTypeVersion="30" ma:contentTypeDescription="Create a new document." ma:contentTypeScope="" ma:versionID="0497855b6686532422971a0e677b02e0">
  <xsd:schema xmlns:xsd="http://www.w3.org/2001/XMLSchema" xmlns:xs="http://www.w3.org/2001/XMLSchema" xmlns:p="http://schemas.microsoft.com/office/2006/metadata/properties" xmlns:ns3="35a33ef5-8f7a-458e-93f3-91015a76874f" xmlns:ns4="3e27bc2e-09b5-426f-917a-aebf40bae715" targetNamespace="http://schemas.microsoft.com/office/2006/metadata/properties" ma:root="true" ma:fieldsID="5ef043c6cd2db9795297ff6c914fc77b" ns3:_="" ns4:_="">
    <xsd:import namespace="35a33ef5-8f7a-458e-93f3-91015a76874f"/>
    <xsd:import namespace="3e27bc2e-09b5-426f-917a-aebf40bae715"/>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TeamsChannelId" minOccurs="0"/>
                <xsd:element ref="ns4:Math_Settings" minOccurs="0"/>
                <xsd:element ref="ns4:IsNotebookLocked"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33ef5-8f7a-458e-93f3-91015a76874f"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27bc2e-09b5-426f-917a-aebf40bae71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TeamsChannelId" ma:index="28" nillable="true" ma:displayName="Teams Channel Id" ma:internalName="TeamsChannelId">
      <xsd:simpleType>
        <xsd:restriction base="dms:Text"/>
      </xsd:simpleType>
    </xsd:element>
    <xsd:element name="Math_Settings" ma:index="29" nillable="true" ma:displayName="Math Settings" ma:internalName="Math_Settings">
      <xsd:simpleType>
        <xsd:restriction base="dms:Text"/>
      </xsd:simpleType>
    </xsd:element>
    <xsd:element name="IsNotebookLocked" ma:index="30" nillable="true" ma:displayName="Is Notebook Locked" ma:internalName="IsNotebookLocked">
      <xsd:simpleType>
        <xsd:restriction base="dms:Boolean"/>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_Collaboration_Space_Locked xmlns="3e27bc2e-09b5-426f-917a-aebf40bae715" xsi:nil="true"/>
    <Math_Settings xmlns="3e27bc2e-09b5-426f-917a-aebf40bae715" xsi:nil="true"/>
    <Owner xmlns="3e27bc2e-09b5-426f-917a-aebf40bae715">
      <UserInfo>
        <DisplayName/>
        <AccountId xsi:nil="true"/>
        <AccountType/>
      </UserInfo>
    </Owner>
    <Invited_Students xmlns="3e27bc2e-09b5-426f-917a-aebf40bae715" xsi:nil="true"/>
    <Templates xmlns="3e27bc2e-09b5-426f-917a-aebf40bae715" xsi:nil="true"/>
    <Self_Registration_Enabled xmlns="3e27bc2e-09b5-426f-917a-aebf40bae715" xsi:nil="true"/>
    <Teachers xmlns="3e27bc2e-09b5-426f-917a-aebf40bae715">
      <UserInfo>
        <DisplayName/>
        <AccountId xsi:nil="true"/>
        <AccountType/>
      </UserInfo>
    </Teachers>
    <Students xmlns="3e27bc2e-09b5-426f-917a-aebf40bae715">
      <UserInfo>
        <DisplayName/>
        <AccountId xsi:nil="true"/>
        <AccountType/>
      </UserInfo>
    </Students>
    <Student_Groups xmlns="3e27bc2e-09b5-426f-917a-aebf40bae715">
      <UserInfo>
        <DisplayName/>
        <AccountId xsi:nil="true"/>
        <AccountType/>
      </UserInfo>
    </Student_Groups>
    <Invited_Teachers xmlns="3e27bc2e-09b5-426f-917a-aebf40bae715" xsi:nil="true"/>
    <IsNotebookLocked xmlns="3e27bc2e-09b5-426f-917a-aebf40bae715" xsi:nil="true"/>
    <CultureName xmlns="3e27bc2e-09b5-426f-917a-aebf40bae715" xsi:nil="true"/>
    <AppVersion xmlns="3e27bc2e-09b5-426f-917a-aebf40bae715" xsi:nil="true"/>
    <TeamsChannelId xmlns="3e27bc2e-09b5-426f-917a-aebf40bae715" xsi:nil="true"/>
    <DefaultSectionNames xmlns="3e27bc2e-09b5-426f-917a-aebf40bae715" xsi:nil="true"/>
    <Has_Teacher_Only_SectionGroup xmlns="3e27bc2e-09b5-426f-917a-aebf40bae715" xsi:nil="true"/>
    <NotebookType xmlns="3e27bc2e-09b5-426f-917a-aebf40bae715" xsi:nil="true"/>
    <FolderType xmlns="3e27bc2e-09b5-426f-917a-aebf40bae715" xsi:nil="true"/>
  </documentManagement>
</p:properties>
</file>

<file path=customXml/itemProps1.xml><?xml version="1.0" encoding="utf-8"?>
<ds:datastoreItem xmlns:ds="http://schemas.openxmlformats.org/officeDocument/2006/customXml" ds:itemID="{BCA64587-699B-4315-BF3F-BA26BAD6F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33ef5-8f7a-458e-93f3-91015a76874f"/>
    <ds:schemaRef ds:uri="3e27bc2e-09b5-426f-917a-aebf40bae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1C1DC-ECA3-4A26-A522-43AC5E31A7B9}">
  <ds:schemaRefs>
    <ds:schemaRef ds:uri="http://schemas.microsoft.com/sharepoint/v3/contenttype/forms"/>
  </ds:schemaRefs>
</ds:datastoreItem>
</file>

<file path=customXml/itemProps3.xml><?xml version="1.0" encoding="utf-8"?>
<ds:datastoreItem xmlns:ds="http://schemas.openxmlformats.org/officeDocument/2006/customXml" ds:itemID="{00F39ADE-93D1-4E5B-B5B5-138BE480556E}">
  <ds:schemaRefs>
    <ds:schemaRef ds:uri="http://schemas.microsoft.com/office/2006/metadata/properties"/>
    <ds:schemaRef ds:uri="http://schemas.microsoft.com/office/infopath/2007/PartnerControls"/>
    <ds:schemaRef ds:uri="3e27bc2e-09b5-426f-917a-aebf40bae715"/>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Bennie, Karina T</dc:creator>
  <cp:keywords/>
  <dc:description/>
  <cp:lastModifiedBy>Thorne, Elizabeth C</cp:lastModifiedBy>
  <cp:revision>25</cp:revision>
  <cp:lastPrinted>2020-01-03T15:50:00Z</cp:lastPrinted>
  <dcterms:created xsi:type="dcterms:W3CDTF">2020-08-05T14:12:00Z</dcterms:created>
  <dcterms:modified xsi:type="dcterms:W3CDTF">2020-08-14T15:35:00Z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simpsonsr@fultonschools.org</vt:lpwstr>
  </property>
  <property fmtid="{D5CDD505-2E9C-101B-9397-08002B2CF9AE}" pid="5" name="MSIP_Label_0ee3c538-ec52-435f-ae58-017644bd9513_SetDate">
    <vt:lpwstr>2019-08-08T18:03:40.4653878Z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0x0101006C69E06C621F6C458D10FCE8EF7607CD</vt:lpwstr>
  </property>
</Properties>
</file>