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0" w:rsidRDefault="004B1323" w:rsidP="004B1323">
      <w:pPr>
        <w:jc w:val="center"/>
        <w:rPr>
          <w:rFonts w:ascii="Goudy Old Style" w:hAnsi="Goudy Old Style" w:cs="Aharoni"/>
        </w:rPr>
      </w:pPr>
      <w:r w:rsidRPr="008F458C">
        <w:rPr>
          <w:rFonts w:ascii="Goudy Old Style" w:hAnsi="Goudy Old Style" w:cs="Aharoni"/>
          <w:sz w:val="56"/>
        </w:rPr>
        <w:t xml:space="preserve">Life of Pi </w:t>
      </w:r>
      <w:r w:rsidRPr="004B1323">
        <w:rPr>
          <w:rFonts w:ascii="Goudy Old Style" w:hAnsi="Goudy Old Style" w:cs="Aharoni"/>
        </w:rPr>
        <w:br/>
        <w:t>SUMMATIVE AS</w:t>
      </w:r>
      <w:r>
        <w:rPr>
          <w:rFonts w:ascii="Goudy Old Style" w:hAnsi="Goudy Old Style" w:cs="Aharoni"/>
        </w:rPr>
        <w:t>SESSMENT</w:t>
      </w:r>
    </w:p>
    <w:p w:rsidR="00933D6D" w:rsidRDefault="00933D6D" w:rsidP="00933D6D">
      <w:pPr>
        <w:rPr>
          <w:rFonts w:ascii="Goudy Old Style" w:hAnsi="Goudy Old Style" w:cs="Aharoni"/>
        </w:rPr>
      </w:pPr>
      <w:r>
        <w:rPr>
          <w:rFonts w:ascii="Goudy Old Style" w:hAnsi="Goudy Old Style" w:cs="Aharoni"/>
        </w:rPr>
        <w:t xml:space="preserve">Due: _________________________ via turnitin.com. I will not accept any work that is not submitted via turnitin.com. </w:t>
      </w:r>
    </w:p>
    <w:p w:rsidR="00933D6D" w:rsidRPr="00432E7C" w:rsidRDefault="00933D6D" w:rsidP="00933D6D">
      <w:pPr>
        <w:rPr>
          <w:rFonts w:ascii="Goudy Old Style" w:hAnsi="Goudy Old Style" w:cs="Aharoni"/>
          <w:sz w:val="20"/>
        </w:rPr>
      </w:pPr>
      <w:r w:rsidRPr="00432E7C">
        <w:rPr>
          <w:rFonts w:ascii="Adobe Devanagari" w:hAnsi="Adobe Devanagari" w:cs="Adobe Devanagari"/>
          <w:color w:val="385623" w:themeColor="accent6" w:themeShade="80"/>
          <w:sz w:val="32"/>
        </w:rPr>
        <w:t>Turnitin.com Class Codes</w:t>
      </w:r>
      <w:r w:rsidRPr="00432E7C">
        <w:rPr>
          <w:rFonts w:ascii="Goudy Old Style" w:hAnsi="Goudy Old Style" w:cs="Aharoni"/>
          <w:sz w:val="20"/>
        </w:rPr>
        <w:t xml:space="preserve">: </w:t>
      </w:r>
      <w:r w:rsidRPr="00432E7C">
        <w:rPr>
          <w:rFonts w:ascii="Goudy Old Style" w:hAnsi="Goudy Old Style" w:cs="Aharoni"/>
          <w:sz w:val="20"/>
        </w:rPr>
        <w:br/>
        <w:t xml:space="preserve">A1: enrollment key= a1hwl; class </w:t>
      </w:r>
      <w:proofErr w:type="spellStart"/>
      <w:r w:rsidRPr="00432E7C">
        <w:rPr>
          <w:rFonts w:ascii="Goudy Old Style" w:hAnsi="Goudy Old Style" w:cs="Aharoni"/>
          <w:sz w:val="20"/>
        </w:rPr>
        <w:t>i.d</w:t>
      </w:r>
      <w:proofErr w:type="gramStart"/>
      <w:r w:rsidRPr="00432E7C">
        <w:rPr>
          <w:rFonts w:ascii="Goudy Old Style" w:hAnsi="Goudy Old Style" w:cs="Aharoni"/>
          <w:sz w:val="20"/>
        </w:rPr>
        <w:t>.</w:t>
      </w:r>
      <w:proofErr w:type="spellEnd"/>
      <w:r w:rsidRPr="00432E7C">
        <w:rPr>
          <w:rFonts w:ascii="Goudy Old Style" w:hAnsi="Goudy Old Style" w:cs="Aharoni"/>
          <w:sz w:val="20"/>
        </w:rPr>
        <w:t>=</w:t>
      </w:r>
      <w:proofErr w:type="gramEnd"/>
      <w:r w:rsidRPr="00432E7C">
        <w:rPr>
          <w:rFonts w:ascii="Goudy Old Style" w:hAnsi="Goudy Old Style" w:cs="Aharoni"/>
          <w:sz w:val="20"/>
        </w:rPr>
        <w:t xml:space="preserve"> </w:t>
      </w:r>
      <w:r w:rsidRPr="00432E7C">
        <w:rPr>
          <w:rFonts w:ascii="Arial" w:hAnsi="Arial" w:cs="Arial"/>
          <w:color w:val="666666"/>
          <w:sz w:val="13"/>
          <w:szCs w:val="15"/>
          <w:shd w:val="clear" w:color="auto" w:fill="F2F6FF"/>
        </w:rPr>
        <w:t xml:space="preserve"> </w:t>
      </w:r>
      <w:r w:rsidRPr="00432E7C">
        <w:rPr>
          <w:rFonts w:ascii="Arial" w:hAnsi="Arial" w:cs="Arial"/>
          <w:color w:val="666666"/>
          <w:sz w:val="13"/>
          <w:szCs w:val="15"/>
          <w:shd w:val="clear" w:color="auto" w:fill="F2F6FF"/>
        </w:rPr>
        <w:t>18563403</w:t>
      </w:r>
      <w:r w:rsidRPr="00432E7C">
        <w:rPr>
          <w:rFonts w:ascii="Goudy Old Style" w:hAnsi="Goudy Old Style" w:cs="Aharoni"/>
          <w:sz w:val="20"/>
        </w:rPr>
        <w:br/>
        <w:t xml:space="preserve">B1: </w:t>
      </w:r>
      <w:r w:rsidRPr="00432E7C">
        <w:rPr>
          <w:rFonts w:ascii="Goudy Old Style" w:hAnsi="Goudy Old Style" w:cs="Aharoni"/>
          <w:sz w:val="20"/>
        </w:rPr>
        <w:t xml:space="preserve">enrollment key= </w:t>
      </w:r>
      <w:r w:rsidRPr="00432E7C">
        <w:rPr>
          <w:rFonts w:ascii="Goudy Old Style" w:hAnsi="Goudy Old Style" w:cs="Aharoni"/>
          <w:sz w:val="20"/>
        </w:rPr>
        <w:t>b1hwl</w:t>
      </w:r>
      <w:r w:rsidRPr="00432E7C">
        <w:rPr>
          <w:rFonts w:ascii="Goudy Old Style" w:hAnsi="Goudy Old Style" w:cs="Aharoni"/>
          <w:sz w:val="20"/>
        </w:rPr>
        <w:t xml:space="preserve">; class </w:t>
      </w:r>
      <w:proofErr w:type="spellStart"/>
      <w:r w:rsidRPr="00432E7C">
        <w:rPr>
          <w:rFonts w:ascii="Goudy Old Style" w:hAnsi="Goudy Old Style" w:cs="Aharoni"/>
          <w:sz w:val="20"/>
        </w:rPr>
        <w:t>i.d.</w:t>
      </w:r>
      <w:proofErr w:type="spellEnd"/>
      <w:r w:rsidRPr="00432E7C">
        <w:rPr>
          <w:rFonts w:ascii="Goudy Old Style" w:hAnsi="Goudy Old Style" w:cs="Aharoni"/>
          <w:sz w:val="20"/>
        </w:rPr>
        <w:t xml:space="preserve">= </w:t>
      </w:r>
      <w:r w:rsidRPr="00432E7C">
        <w:rPr>
          <w:rFonts w:ascii="Arial" w:hAnsi="Arial" w:cs="Arial"/>
          <w:color w:val="666666"/>
          <w:sz w:val="13"/>
          <w:szCs w:val="15"/>
          <w:shd w:val="clear" w:color="auto" w:fill="F2F6FF"/>
        </w:rPr>
        <w:t xml:space="preserve"> 18563431</w:t>
      </w:r>
      <w:r w:rsidRPr="00432E7C">
        <w:rPr>
          <w:rFonts w:ascii="Goudy Old Style" w:hAnsi="Goudy Old Style" w:cs="Aharoni"/>
          <w:sz w:val="20"/>
        </w:rPr>
        <w:br/>
        <w:t xml:space="preserve">B2: </w:t>
      </w:r>
      <w:r w:rsidRPr="00432E7C">
        <w:rPr>
          <w:rFonts w:ascii="Goudy Old Style" w:hAnsi="Goudy Old Style" w:cs="Aharoni"/>
          <w:sz w:val="20"/>
        </w:rPr>
        <w:t xml:space="preserve">enrollment key= </w:t>
      </w:r>
      <w:r w:rsidRPr="00432E7C">
        <w:rPr>
          <w:rFonts w:ascii="Goudy Old Style" w:hAnsi="Goudy Old Style" w:cs="Aharoni"/>
          <w:sz w:val="20"/>
        </w:rPr>
        <w:t>b2hwl</w:t>
      </w:r>
      <w:r w:rsidRPr="00432E7C">
        <w:rPr>
          <w:rFonts w:ascii="Goudy Old Style" w:hAnsi="Goudy Old Style" w:cs="Aharoni"/>
          <w:sz w:val="20"/>
        </w:rPr>
        <w:t xml:space="preserve">; class </w:t>
      </w:r>
      <w:proofErr w:type="spellStart"/>
      <w:r w:rsidRPr="00432E7C">
        <w:rPr>
          <w:rFonts w:ascii="Goudy Old Style" w:hAnsi="Goudy Old Style" w:cs="Aharoni"/>
          <w:sz w:val="20"/>
        </w:rPr>
        <w:t>i.d.</w:t>
      </w:r>
      <w:proofErr w:type="spellEnd"/>
      <w:r w:rsidRPr="00432E7C">
        <w:rPr>
          <w:rFonts w:ascii="Goudy Old Style" w:hAnsi="Goudy Old Style" w:cs="Aharoni"/>
          <w:sz w:val="20"/>
        </w:rPr>
        <w:t xml:space="preserve">= </w:t>
      </w:r>
      <w:r w:rsidRPr="00432E7C">
        <w:rPr>
          <w:rFonts w:ascii="Arial" w:hAnsi="Arial" w:cs="Arial"/>
          <w:color w:val="666666"/>
          <w:sz w:val="13"/>
          <w:szCs w:val="15"/>
          <w:shd w:val="clear" w:color="auto" w:fill="F2F6FF"/>
        </w:rPr>
        <w:t xml:space="preserve"> 18563435</w:t>
      </w:r>
      <w:r w:rsidRPr="00432E7C">
        <w:rPr>
          <w:rFonts w:ascii="Goudy Old Style" w:hAnsi="Goudy Old Style" w:cs="Aharoni"/>
          <w:sz w:val="20"/>
        </w:rPr>
        <w:br/>
        <w:t xml:space="preserve">B3: </w:t>
      </w:r>
      <w:r w:rsidRPr="00432E7C">
        <w:rPr>
          <w:rFonts w:ascii="Goudy Old Style" w:hAnsi="Goudy Old Style" w:cs="Aharoni"/>
          <w:sz w:val="20"/>
        </w:rPr>
        <w:t xml:space="preserve">enrollment key= </w:t>
      </w:r>
      <w:r w:rsidRPr="00432E7C">
        <w:rPr>
          <w:rFonts w:ascii="Goudy Old Style" w:hAnsi="Goudy Old Style" w:cs="Aharoni"/>
          <w:sz w:val="20"/>
        </w:rPr>
        <w:t>b3hwl</w:t>
      </w:r>
      <w:r w:rsidRPr="00432E7C">
        <w:rPr>
          <w:rFonts w:ascii="Goudy Old Style" w:hAnsi="Goudy Old Style" w:cs="Aharoni"/>
          <w:sz w:val="20"/>
        </w:rPr>
        <w:t xml:space="preserve">; class </w:t>
      </w:r>
      <w:proofErr w:type="spellStart"/>
      <w:r w:rsidRPr="00432E7C">
        <w:rPr>
          <w:rFonts w:ascii="Goudy Old Style" w:hAnsi="Goudy Old Style" w:cs="Aharoni"/>
          <w:sz w:val="20"/>
        </w:rPr>
        <w:t>i.d.</w:t>
      </w:r>
      <w:proofErr w:type="spellEnd"/>
      <w:r w:rsidRPr="00432E7C">
        <w:rPr>
          <w:rFonts w:ascii="Goudy Old Style" w:hAnsi="Goudy Old Style" w:cs="Aharoni"/>
          <w:sz w:val="20"/>
        </w:rPr>
        <w:t xml:space="preserve">= </w:t>
      </w:r>
      <w:r w:rsidRPr="00432E7C">
        <w:rPr>
          <w:rFonts w:ascii="Arial" w:hAnsi="Arial" w:cs="Arial"/>
          <w:color w:val="666666"/>
          <w:sz w:val="13"/>
          <w:szCs w:val="15"/>
          <w:shd w:val="clear" w:color="auto" w:fill="F2F6FF"/>
        </w:rPr>
        <w:t xml:space="preserve"> 18563439</w:t>
      </w:r>
    </w:p>
    <w:p w:rsidR="005A4D21" w:rsidRPr="00432E7C" w:rsidRDefault="005A4D21" w:rsidP="005A4D21">
      <w:pPr>
        <w:rPr>
          <w:rFonts w:ascii="Adobe Devanagari" w:hAnsi="Adobe Devanagari" w:cs="Adobe Devanagari"/>
          <w:color w:val="385623" w:themeColor="accent6" w:themeShade="80"/>
          <w:sz w:val="32"/>
          <w:szCs w:val="28"/>
        </w:rPr>
      </w:pPr>
      <w:r w:rsidRPr="00432E7C">
        <w:rPr>
          <w:rFonts w:ascii="Adobe Devanagari" w:hAnsi="Adobe Devanagari" w:cs="Adobe Devanagari"/>
          <w:color w:val="385623" w:themeColor="accent6" w:themeShade="80"/>
          <w:sz w:val="32"/>
          <w:szCs w:val="28"/>
        </w:rPr>
        <w:t xml:space="preserve">FIRST, </w:t>
      </w:r>
      <w:r w:rsidRPr="00432E7C">
        <w:rPr>
          <w:rFonts w:ascii="Adobe Devanagari" w:hAnsi="Adobe Devanagari" w:cs="Adobe Devanagari"/>
          <w:color w:val="385623" w:themeColor="accent6" w:themeShade="80"/>
          <w:sz w:val="32"/>
          <w:szCs w:val="28"/>
        </w:rPr>
        <w:t>Read the prompt below</w:t>
      </w:r>
      <w:r w:rsidRPr="00432E7C">
        <w:rPr>
          <w:rFonts w:ascii="Adobe Devanagari" w:hAnsi="Adobe Devanagari" w:cs="Adobe Devanagari"/>
          <w:color w:val="385623" w:themeColor="accent6" w:themeShade="80"/>
          <w:sz w:val="32"/>
          <w:szCs w:val="28"/>
        </w:rPr>
        <w:t xml:space="preserve">: </w:t>
      </w:r>
      <w:r w:rsidR="00933D6D" w:rsidRPr="00432E7C">
        <w:rPr>
          <w:rFonts w:ascii="Adobe Devanagari" w:hAnsi="Adobe Devanagari" w:cs="Adobe Devanagari"/>
          <w:color w:val="385623" w:themeColor="accent6" w:themeShade="80"/>
          <w:sz w:val="32"/>
          <w:szCs w:val="28"/>
        </w:rPr>
        <w:br/>
      </w:r>
      <w:r w:rsidRPr="00432E7C">
        <w:rPr>
          <w:rFonts w:ascii="Goudy Old Style" w:hAnsi="Goudy Old Style" w:cs="Aharoni"/>
          <w:sz w:val="20"/>
        </w:rPr>
        <w:t xml:space="preserve">Prompt: A bildungsroman, or coming-of-age novel, recounts the psychological or moral development of its protagonist from youth to maturity, when the character recognized his or her place in the world. Select a pivotal moment in the psychological or moral world of the protagonist of the bildungsroman. Then, write a well-organized essay that analyzes how the single moment shapes the meaning of the work as a whole.  </w:t>
      </w:r>
    </w:p>
    <w:p w:rsidR="005A4D21" w:rsidRPr="00432E7C" w:rsidRDefault="005A4D21" w:rsidP="005A4D21">
      <w:pPr>
        <w:rPr>
          <w:rFonts w:ascii="Adobe Devanagari" w:hAnsi="Adobe Devanagari" w:cs="Adobe Devanagari"/>
          <w:sz w:val="24"/>
          <w:szCs w:val="28"/>
        </w:rPr>
      </w:pPr>
      <w:r w:rsidRPr="00432E7C">
        <w:rPr>
          <w:rFonts w:ascii="Adobe Devanagari" w:hAnsi="Adobe Devanagari" w:cs="Adobe Devanagari"/>
          <w:color w:val="385623" w:themeColor="accent6" w:themeShade="80"/>
          <w:sz w:val="32"/>
          <w:szCs w:val="28"/>
        </w:rPr>
        <w:t xml:space="preserve">THEN, complete an outline using the following document </w:t>
      </w:r>
      <w:r w:rsidRPr="00432E7C">
        <w:rPr>
          <w:rFonts w:ascii="Adobe Devanagari" w:hAnsi="Adobe Devanagari" w:cs="Adobe Devanagari"/>
          <w:i/>
          <w:color w:val="385623" w:themeColor="accent6" w:themeShade="80"/>
          <w:sz w:val="32"/>
          <w:szCs w:val="28"/>
        </w:rPr>
        <w:t>as a guide</w:t>
      </w:r>
      <w:r w:rsidRPr="00432E7C">
        <w:rPr>
          <w:rFonts w:ascii="Adobe Devanagari" w:hAnsi="Adobe Devanagari" w:cs="Adobe Devanagari"/>
          <w:color w:val="385623" w:themeColor="accent6" w:themeShade="80"/>
          <w:sz w:val="32"/>
          <w:szCs w:val="28"/>
        </w:rPr>
        <w:t xml:space="preserve">: </w:t>
      </w:r>
      <w:hyperlink r:id="rId7" w:history="1">
        <w:r w:rsidRPr="00432E7C">
          <w:rPr>
            <w:rStyle w:val="Hyperlink"/>
            <w:rFonts w:ascii="Adobe Devanagari" w:hAnsi="Adobe Devanagari" w:cs="Adobe Devanagari"/>
            <w:sz w:val="24"/>
            <w:szCs w:val="28"/>
          </w:rPr>
          <w:t>https://depts.washington.edu/owrc/Handouts/Argumentative%20Paper%20Format.pdf</w:t>
        </w:r>
      </w:hyperlink>
    </w:p>
    <w:p w:rsidR="005A4D21" w:rsidRPr="00432E7C" w:rsidRDefault="005A4D21" w:rsidP="005A4D21">
      <w:pPr>
        <w:pStyle w:val="ListParagraph"/>
        <w:numPr>
          <w:ilvl w:val="1"/>
          <w:numId w:val="1"/>
        </w:num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Goudy Old Style" w:hAnsi="Goudy Old Style" w:cs="Adobe Devanagari"/>
          <w:color w:val="293041"/>
          <w:sz w:val="24"/>
          <w:szCs w:val="28"/>
        </w:rPr>
        <w:t xml:space="preserve">This can also be located on the website! </w:t>
      </w:r>
      <w:r w:rsidRPr="00432E7C">
        <w:rPr>
          <w:rFonts w:ascii="Goudy Old Style" w:hAnsi="Goudy Old Style" w:cs="Adobe Devanagari"/>
          <w:color w:val="293041"/>
          <w:sz w:val="24"/>
          <w:szCs w:val="28"/>
        </w:rPr>
        <w:sym w:font="Wingdings" w:char="F04A"/>
      </w:r>
      <w:r w:rsidRPr="00432E7C">
        <w:rPr>
          <w:rFonts w:ascii="Goudy Old Style" w:hAnsi="Goudy Old Style" w:cs="Adobe Devanagari"/>
          <w:color w:val="293041"/>
          <w:sz w:val="24"/>
          <w:szCs w:val="28"/>
        </w:rPr>
        <w:t xml:space="preserve"> </w:t>
      </w:r>
    </w:p>
    <w:p w:rsidR="005A4D21" w:rsidRPr="00432E7C" w:rsidRDefault="005A4D21" w:rsidP="005A4D21">
      <w:p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Adobe Devanagari" w:hAnsi="Adobe Devanagari" w:cs="Adobe Devanagari"/>
          <w:color w:val="385623" w:themeColor="accent6" w:themeShade="80"/>
          <w:sz w:val="32"/>
          <w:szCs w:val="28"/>
        </w:rPr>
        <w:t>DON’T FORGET C.E.I</w:t>
      </w:r>
      <w:r w:rsidRPr="00432E7C">
        <w:rPr>
          <w:rFonts w:ascii="Adobe Devanagari" w:hAnsi="Adobe Devanagari" w:cs="Adobe Devanagari"/>
          <w:sz w:val="24"/>
          <w:szCs w:val="28"/>
        </w:rPr>
        <w:t xml:space="preserve">- </w:t>
      </w:r>
      <w:r w:rsidRPr="00432E7C">
        <w:rPr>
          <w:rFonts w:ascii="Goudy Old Style" w:hAnsi="Goudy Old Style" w:cs="Adobe Devanagari"/>
          <w:sz w:val="24"/>
          <w:szCs w:val="28"/>
        </w:rPr>
        <w:t>Be sure that EVERY body paragraph follows the C.E.I paragraph format. This will ensure that you are making a claim, that you are using specific evidence from the text to support your claim, and (</w:t>
      </w:r>
      <w:r w:rsidRPr="00432E7C">
        <w:rPr>
          <w:rFonts w:ascii="Goudy Old Style" w:hAnsi="Goudy Old Style" w:cs="Adobe Devanagari"/>
          <w:b/>
          <w:sz w:val="24"/>
          <w:szCs w:val="28"/>
        </w:rPr>
        <w:t>MOST IMPORTANTLY</w:t>
      </w:r>
      <w:r w:rsidRPr="00432E7C">
        <w:rPr>
          <w:rFonts w:ascii="Goudy Old Style" w:hAnsi="Goudy Old Style" w:cs="Adobe Devanagari"/>
          <w:sz w:val="24"/>
          <w:szCs w:val="28"/>
        </w:rPr>
        <w:t xml:space="preserve">) that you are explaining (in your own words) how that evidence supports your claim. Each body paragraph should have at least 2 pieces of evidence. For example, </w:t>
      </w:r>
      <w:r w:rsidRPr="00432E7C">
        <w:rPr>
          <w:rFonts w:ascii="Goudy Old Style" w:hAnsi="Goudy Old Style" w:cs="Adobe Devanagari"/>
          <w:sz w:val="24"/>
          <w:szCs w:val="28"/>
        </w:rPr>
        <w:t>each</w:t>
      </w:r>
      <w:r w:rsidRPr="00432E7C">
        <w:rPr>
          <w:rFonts w:ascii="Goudy Old Style" w:hAnsi="Goudy Old Style" w:cs="Adobe Devanagari"/>
          <w:sz w:val="24"/>
          <w:szCs w:val="28"/>
        </w:rPr>
        <w:t xml:space="preserve"> body paragraph should look like this: </w:t>
      </w:r>
    </w:p>
    <w:p w:rsidR="005A4D21" w:rsidRPr="00432E7C" w:rsidRDefault="005A4D21" w:rsidP="005A4D21">
      <w:pPr>
        <w:pStyle w:val="ListParagraph"/>
        <w:numPr>
          <w:ilvl w:val="1"/>
          <w:numId w:val="1"/>
        </w:num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Goudy Old Style" w:hAnsi="Goudy Old Style" w:cs="Adobe Devanagari"/>
          <w:sz w:val="24"/>
          <w:szCs w:val="28"/>
        </w:rPr>
        <w:t>Claim (1-2 sentences)</w:t>
      </w:r>
    </w:p>
    <w:p w:rsidR="005A4D21" w:rsidRPr="00432E7C" w:rsidRDefault="005A4D21" w:rsidP="005A4D21">
      <w:pPr>
        <w:pStyle w:val="ListParagraph"/>
        <w:numPr>
          <w:ilvl w:val="1"/>
          <w:numId w:val="1"/>
        </w:num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Goudy Old Style" w:hAnsi="Goudy Old Style" w:cs="Adobe Devanagari"/>
          <w:sz w:val="24"/>
          <w:szCs w:val="28"/>
        </w:rPr>
        <w:t>Evidence (specific from the text)</w:t>
      </w:r>
    </w:p>
    <w:p w:rsidR="005A4D21" w:rsidRPr="00432E7C" w:rsidRDefault="005A4D21" w:rsidP="005A4D21">
      <w:pPr>
        <w:pStyle w:val="ListParagraph"/>
        <w:numPr>
          <w:ilvl w:val="1"/>
          <w:numId w:val="1"/>
        </w:num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Goudy Old Style" w:hAnsi="Goudy Old Style" w:cs="Adobe Devanagari"/>
          <w:sz w:val="24"/>
          <w:szCs w:val="28"/>
        </w:rPr>
        <w:t>Explanation of how this piece of evidence supports your claim (2-3 sentences in your own words)</w:t>
      </w:r>
    </w:p>
    <w:p w:rsidR="005A4D21" w:rsidRPr="00432E7C" w:rsidRDefault="005A4D21" w:rsidP="005A4D21">
      <w:pPr>
        <w:pStyle w:val="ListParagraph"/>
        <w:numPr>
          <w:ilvl w:val="1"/>
          <w:numId w:val="1"/>
        </w:num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Goudy Old Style" w:hAnsi="Goudy Old Style" w:cs="Adobe Devanagari"/>
          <w:sz w:val="24"/>
          <w:szCs w:val="28"/>
        </w:rPr>
        <w:t>Another piece of evidence (specific from the text)</w:t>
      </w:r>
    </w:p>
    <w:p w:rsidR="005A4D21" w:rsidRPr="00432E7C" w:rsidRDefault="005A4D21" w:rsidP="005A4D21">
      <w:pPr>
        <w:pStyle w:val="ListParagraph"/>
        <w:numPr>
          <w:ilvl w:val="1"/>
          <w:numId w:val="1"/>
        </w:num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Goudy Old Style" w:hAnsi="Goudy Old Style" w:cs="Adobe Devanagari"/>
          <w:sz w:val="24"/>
          <w:szCs w:val="28"/>
        </w:rPr>
        <w:t>Another explanation of how this piece of evidence supports your claim  (2-3 sentences in your own words)</w:t>
      </w:r>
    </w:p>
    <w:p w:rsidR="005A4D21" w:rsidRPr="00432E7C" w:rsidRDefault="005A4D21" w:rsidP="005A4D21">
      <w:p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Adobe Devanagari" w:hAnsi="Adobe Devanagari" w:cs="Adobe Devanagari"/>
          <w:b/>
          <w:color w:val="385623" w:themeColor="accent6" w:themeShade="80"/>
          <w:sz w:val="32"/>
          <w:szCs w:val="28"/>
        </w:rPr>
        <w:t>MINIMUM WORD COUNT</w:t>
      </w:r>
      <w:r w:rsidRPr="00432E7C">
        <w:rPr>
          <w:rFonts w:ascii="Adobe Devanagari" w:hAnsi="Adobe Devanagari" w:cs="Adobe Devanagari"/>
          <w:sz w:val="24"/>
          <w:szCs w:val="28"/>
        </w:rPr>
        <w:t xml:space="preserve">: </w:t>
      </w:r>
      <w:r w:rsidRPr="00432E7C">
        <w:rPr>
          <w:rFonts w:ascii="Goudy Old Style" w:hAnsi="Goudy Old Style" w:cs="Adobe Devanagari"/>
          <w:sz w:val="24"/>
          <w:szCs w:val="28"/>
        </w:rPr>
        <w:t>500</w:t>
      </w:r>
      <w:r w:rsidRPr="00432E7C">
        <w:rPr>
          <w:rFonts w:ascii="Goudy Old Style" w:hAnsi="Goudy Old Style" w:cs="Adobe Devanagari"/>
          <w:sz w:val="24"/>
          <w:szCs w:val="28"/>
        </w:rPr>
        <w:t xml:space="preserve"> words (please include the word count at the bottom of the last page of your essay) </w:t>
      </w:r>
    </w:p>
    <w:p w:rsidR="005A4D21" w:rsidRPr="00432E7C" w:rsidRDefault="005A4D21" w:rsidP="004B1323">
      <w:pPr>
        <w:rPr>
          <w:rFonts w:ascii="Goudy Old Style" w:hAnsi="Goudy Old Style" w:cs="Adobe Devanagari"/>
          <w:sz w:val="24"/>
          <w:szCs w:val="28"/>
        </w:rPr>
      </w:pPr>
      <w:r w:rsidRPr="00432E7C">
        <w:rPr>
          <w:rFonts w:ascii="Adobe Devanagari" w:hAnsi="Adobe Devanagari" w:cs="Adobe Devanagari"/>
          <w:b/>
          <w:color w:val="385623" w:themeColor="accent6" w:themeShade="80"/>
          <w:sz w:val="32"/>
          <w:szCs w:val="28"/>
        </w:rPr>
        <w:t>SUBMIT</w:t>
      </w:r>
      <w:r w:rsidRPr="00432E7C">
        <w:rPr>
          <w:rFonts w:ascii="Adobe Devanagari" w:hAnsi="Adobe Devanagari" w:cs="Adobe Devanagari"/>
          <w:sz w:val="24"/>
          <w:szCs w:val="28"/>
        </w:rPr>
        <w:t xml:space="preserve">: </w:t>
      </w:r>
      <w:r w:rsidRPr="00432E7C">
        <w:rPr>
          <w:rFonts w:ascii="Goudy Old Style" w:hAnsi="Goudy Old Style" w:cs="Adobe Devanagari"/>
          <w:sz w:val="24"/>
          <w:szCs w:val="28"/>
        </w:rPr>
        <w:t>to turnitin.com on _______________________. ***I will not accept any essays that are not submitted through tur</w:t>
      </w:r>
      <w:bookmarkStart w:id="0" w:name="_GoBack"/>
      <w:bookmarkEnd w:id="0"/>
      <w:r w:rsidRPr="00432E7C">
        <w:rPr>
          <w:rFonts w:ascii="Goudy Old Style" w:hAnsi="Goudy Old Style" w:cs="Adobe Devanagari"/>
          <w:sz w:val="24"/>
          <w:szCs w:val="28"/>
        </w:rPr>
        <w:t xml:space="preserve">nitin.com. </w:t>
      </w:r>
    </w:p>
    <w:sectPr w:rsidR="005A4D21" w:rsidRPr="00432E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7C" w:rsidRDefault="001C607C" w:rsidP="004B1323">
      <w:pPr>
        <w:spacing w:after="0" w:line="240" w:lineRule="auto"/>
      </w:pPr>
      <w:r>
        <w:separator/>
      </w:r>
    </w:p>
  </w:endnote>
  <w:endnote w:type="continuationSeparator" w:id="0">
    <w:p w:rsidR="001C607C" w:rsidRDefault="001C607C" w:rsidP="004B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7C" w:rsidRDefault="001C607C" w:rsidP="004B1323">
      <w:pPr>
        <w:spacing w:after="0" w:line="240" w:lineRule="auto"/>
      </w:pPr>
      <w:r>
        <w:separator/>
      </w:r>
    </w:p>
  </w:footnote>
  <w:footnote w:type="continuationSeparator" w:id="0">
    <w:p w:rsidR="001C607C" w:rsidRDefault="001C607C" w:rsidP="004B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323" w:rsidRPr="004B1323" w:rsidRDefault="004B1323" w:rsidP="004B1323">
    <w:pPr>
      <w:pStyle w:val="Header"/>
      <w:jc w:val="right"/>
      <w:rPr>
        <w:rFonts w:ascii="Goudy Old Style" w:hAnsi="Goudy Old Style"/>
      </w:rPr>
    </w:pPr>
    <w:r w:rsidRPr="004B1323">
      <w:rPr>
        <w:rFonts w:ascii="Goudy Old Style" w:hAnsi="Goudy Old Style"/>
      </w:rPr>
      <w:t>Thorne</w:t>
    </w:r>
  </w:p>
  <w:p w:rsidR="004B1323" w:rsidRPr="004B1323" w:rsidRDefault="004B1323" w:rsidP="004B1323">
    <w:pPr>
      <w:pStyle w:val="Header"/>
      <w:jc w:val="right"/>
      <w:rPr>
        <w:rFonts w:ascii="Goudy Old Style" w:hAnsi="Goudy Old Style"/>
      </w:rPr>
    </w:pPr>
    <w:r w:rsidRPr="004B1323">
      <w:rPr>
        <w:rFonts w:ascii="Goudy Old Style" w:hAnsi="Goudy Old Style"/>
      </w:rPr>
      <w:t>Spring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1BF"/>
    <w:multiLevelType w:val="hybridMultilevel"/>
    <w:tmpl w:val="4D3E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23"/>
    <w:rsid w:val="001C607C"/>
    <w:rsid w:val="00432E7C"/>
    <w:rsid w:val="004666DF"/>
    <w:rsid w:val="00496B70"/>
    <w:rsid w:val="004B1323"/>
    <w:rsid w:val="005A4D21"/>
    <w:rsid w:val="00883FE0"/>
    <w:rsid w:val="008F458C"/>
    <w:rsid w:val="00933D6D"/>
    <w:rsid w:val="00951868"/>
    <w:rsid w:val="00B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3685E-52D7-4F1C-B69E-1979A0A8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23"/>
  </w:style>
  <w:style w:type="paragraph" w:styleId="Footer">
    <w:name w:val="footer"/>
    <w:basedOn w:val="Normal"/>
    <w:link w:val="FooterChar"/>
    <w:uiPriority w:val="99"/>
    <w:unhideWhenUsed/>
    <w:rsid w:val="004B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23"/>
  </w:style>
  <w:style w:type="paragraph" w:styleId="ListParagraph">
    <w:name w:val="List Paragraph"/>
    <w:basedOn w:val="Normal"/>
    <w:uiPriority w:val="34"/>
    <w:qFormat/>
    <w:rsid w:val="005A4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owrc/Handouts/Argumentative%20Paper%20Form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7</cp:revision>
  <dcterms:created xsi:type="dcterms:W3CDTF">2019-01-04T14:27:00Z</dcterms:created>
  <dcterms:modified xsi:type="dcterms:W3CDTF">2019-01-04T15:15:00Z</dcterms:modified>
</cp:coreProperties>
</file>